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48E" w:rsidRPr="00D96B90" w:rsidRDefault="009C348E" w:rsidP="009C348E">
      <w:pPr>
        <w:ind w:firstLine="567"/>
        <w:jc w:val="center"/>
        <w:rPr>
          <w:b/>
          <w:szCs w:val="28"/>
          <w:lang w:val="uk-UA"/>
        </w:rPr>
      </w:pPr>
      <w:r w:rsidRPr="00D96B90">
        <w:rPr>
          <w:b/>
          <w:szCs w:val="28"/>
          <w:lang w:val="uk-UA"/>
        </w:rPr>
        <w:t xml:space="preserve">Підсумки проведення анонімного анкетування у </w:t>
      </w:r>
      <w:proofErr w:type="spellStart"/>
      <w:r w:rsidRPr="00D96B90">
        <w:rPr>
          <w:b/>
          <w:szCs w:val="28"/>
          <w:lang w:val="uk-UA"/>
        </w:rPr>
        <w:t>Вільнянському</w:t>
      </w:r>
      <w:proofErr w:type="spellEnd"/>
      <w:r w:rsidRPr="00D96B90">
        <w:rPr>
          <w:b/>
          <w:szCs w:val="28"/>
          <w:lang w:val="uk-UA"/>
        </w:rPr>
        <w:t xml:space="preserve"> районному суді Запорізької області</w:t>
      </w:r>
    </w:p>
    <w:p w:rsidR="009C348E" w:rsidRDefault="009C348E" w:rsidP="009C348E">
      <w:pPr>
        <w:pStyle w:val="aa"/>
        <w:ind w:firstLine="567"/>
        <w:jc w:val="both"/>
        <w:rPr>
          <w:sz w:val="24"/>
          <w:szCs w:val="24"/>
          <w:lang w:val="uk-UA"/>
        </w:rPr>
      </w:pPr>
    </w:p>
    <w:p w:rsidR="009C348E" w:rsidRPr="00D96B90" w:rsidRDefault="009C348E" w:rsidP="009C348E">
      <w:pPr>
        <w:pStyle w:val="aa"/>
        <w:ind w:firstLine="567"/>
        <w:jc w:val="both"/>
        <w:rPr>
          <w:sz w:val="24"/>
          <w:szCs w:val="24"/>
          <w:lang w:val="uk-UA"/>
        </w:rPr>
      </w:pPr>
      <w:r w:rsidRPr="00D96B90">
        <w:rPr>
          <w:sz w:val="24"/>
          <w:szCs w:val="24"/>
          <w:lang w:val="uk-UA"/>
        </w:rPr>
        <w:t xml:space="preserve">В  період з </w:t>
      </w:r>
      <w:r>
        <w:rPr>
          <w:sz w:val="24"/>
          <w:szCs w:val="24"/>
          <w:lang w:val="uk-UA"/>
        </w:rPr>
        <w:t>0</w:t>
      </w:r>
      <w:r w:rsidR="000E6087">
        <w:rPr>
          <w:sz w:val="24"/>
          <w:szCs w:val="24"/>
          <w:lang w:val="uk-UA"/>
        </w:rPr>
        <w:t>6</w:t>
      </w:r>
      <w:r>
        <w:rPr>
          <w:sz w:val="24"/>
          <w:szCs w:val="24"/>
          <w:lang w:val="uk-UA"/>
        </w:rPr>
        <w:t xml:space="preserve"> </w:t>
      </w:r>
      <w:r w:rsidRPr="00D96B90">
        <w:rPr>
          <w:sz w:val="24"/>
          <w:szCs w:val="24"/>
          <w:lang w:val="uk-UA"/>
        </w:rPr>
        <w:t>по 1</w:t>
      </w:r>
      <w:r w:rsidR="000E6087">
        <w:rPr>
          <w:sz w:val="24"/>
          <w:szCs w:val="24"/>
          <w:lang w:val="uk-UA"/>
        </w:rPr>
        <w:t xml:space="preserve">1 серпня </w:t>
      </w:r>
      <w:r w:rsidRPr="00D96B90">
        <w:rPr>
          <w:sz w:val="24"/>
          <w:szCs w:val="24"/>
          <w:lang w:val="uk-UA"/>
        </w:rPr>
        <w:t>201</w:t>
      </w:r>
      <w:r w:rsidR="000E6087">
        <w:rPr>
          <w:sz w:val="24"/>
          <w:szCs w:val="24"/>
          <w:lang w:val="uk-UA"/>
        </w:rPr>
        <w:t>8</w:t>
      </w:r>
      <w:r w:rsidRPr="00D96B90">
        <w:rPr>
          <w:sz w:val="24"/>
          <w:szCs w:val="24"/>
          <w:lang w:val="uk-UA"/>
        </w:rPr>
        <w:t xml:space="preserve"> року в приміщенні Вільнянського районного суду Запорізької області було проведено анонімне опитування громадян - відвідувачів суду щодо оцінки рівня організації роботи суду шляхом анкетування.</w:t>
      </w:r>
    </w:p>
    <w:p w:rsidR="009C348E" w:rsidRDefault="009C348E" w:rsidP="009C348E">
      <w:pPr>
        <w:pStyle w:val="aa"/>
        <w:ind w:firstLine="567"/>
        <w:jc w:val="both"/>
        <w:rPr>
          <w:sz w:val="24"/>
          <w:szCs w:val="24"/>
          <w:lang w:val="uk-UA"/>
        </w:rPr>
      </w:pPr>
      <w:r w:rsidRPr="00D96B90">
        <w:rPr>
          <w:sz w:val="24"/>
          <w:szCs w:val="24"/>
          <w:lang w:val="uk-UA"/>
        </w:rPr>
        <w:t xml:space="preserve">Керівництвом суду було розроблено анкету, що містила в собі питання про роботу, працівників апарату суду, їх ставлення до громадян, зручність перебування відвідувачів у приміщенні суду, тощо. Також на офіційній </w:t>
      </w:r>
      <w:proofErr w:type="spellStart"/>
      <w:r w:rsidRPr="00D96B90">
        <w:rPr>
          <w:sz w:val="24"/>
          <w:szCs w:val="24"/>
          <w:lang w:val="uk-UA"/>
        </w:rPr>
        <w:t>веб</w:t>
      </w:r>
      <w:proofErr w:type="spellEnd"/>
      <w:r w:rsidRPr="00D96B90">
        <w:rPr>
          <w:sz w:val="24"/>
          <w:szCs w:val="24"/>
          <w:lang w:val="uk-UA"/>
        </w:rPr>
        <w:t xml:space="preserve"> - сторінці Вільнянського районного суду було розміщено оголошення про заплановане опитування відвідувачів, виготовлено та розмножено анкети для респондентів.</w:t>
      </w:r>
    </w:p>
    <w:p w:rsidR="000E6087" w:rsidRDefault="000E6087" w:rsidP="009C348E">
      <w:pPr>
        <w:pStyle w:val="aa"/>
        <w:ind w:firstLine="567"/>
        <w:jc w:val="both"/>
        <w:rPr>
          <w:sz w:val="24"/>
          <w:szCs w:val="24"/>
          <w:lang w:val="uk-UA"/>
        </w:rPr>
      </w:pPr>
    </w:p>
    <w:p w:rsidR="009C348E" w:rsidRDefault="009C348E" w:rsidP="009C348E">
      <w:pPr>
        <w:pStyle w:val="aa"/>
        <w:ind w:firstLine="567"/>
        <w:jc w:val="both"/>
        <w:rPr>
          <w:sz w:val="24"/>
          <w:szCs w:val="24"/>
          <w:lang w:val="uk-UA"/>
        </w:rPr>
      </w:pPr>
      <w:r w:rsidRPr="00D96B90">
        <w:rPr>
          <w:sz w:val="24"/>
          <w:szCs w:val="24"/>
          <w:lang w:val="uk-UA"/>
        </w:rPr>
        <w:t xml:space="preserve">Під час проведення анкетування, участь у ньому взяло </w:t>
      </w:r>
      <w:r w:rsidR="000E6087">
        <w:rPr>
          <w:sz w:val="24"/>
          <w:szCs w:val="24"/>
          <w:lang w:val="uk-UA"/>
        </w:rPr>
        <w:t>20</w:t>
      </w:r>
      <w:r w:rsidRPr="00D96B90">
        <w:rPr>
          <w:sz w:val="24"/>
          <w:szCs w:val="24"/>
          <w:lang w:val="uk-UA"/>
        </w:rPr>
        <w:t xml:space="preserve"> осіб. </w:t>
      </w:r>
    </w:p>
    <w:p w:rsidR="009C348E" w:rsidRDefault="009C348E" w:rsidP="009C348E">
      <w:pPr>
        <w:pStyle w:val="aa"/>
        <w:ind w:firstLine="567"/>
        <w:jc w:val="both"/>
        <w:rPr>
          <w:sz w:val="24"/>
          <w:szCs w:val="24"/>
          <w:lang w:val="uk-UA"/>
        </w:rPr>
      </w:pPr>
    </w:p>
    <w:p w:rsidR="009C348E" w:rsidRPr="00D96B90" w:rsidRDefault="009C348E" w:rsidP="009C348E">
      <w:pPr>
        <w:pStyle w:val="aa"/>
        <w:ind w:firstLine="567"/>
        <w:jc w:val="both"/>
        <w:rPr>
          <w:b/>
          <w:sz w:val="24"/>
          <w:szCs w:val="24"/>
          <w:lang w:val="uk-UA"/>
        </w:rPr>
      </w:pPr>
      <w:r>
        <w:rPr>
          <w:b/>
          <w:sz w:val="24"/>
          <w:szCs w:val="24"/>
          <w:lang w:val="uk-UA"/>
        </w:rPr>
        <w:t xml:space="preserve">Загалом, </w:t>
      </w:r>
      <w:r w:rsidRPr="00D96B90">
        <w:rPr>
          <w:b/>
          <w:sz w:val="24"/>
          <w:szCs w:val="24"/>
          <w:lang w:val="uk-UA"/>
        </w:rPr>
        <w:t>при проведенні узагальнення анкетування було встановлено наступні результати:</w:t>
      </w:r>
    </w:p>
    <w:p w:rsidR="00200393" w:rsidRDefault="00200393" w:rsidP="000C48D2">
      <w:pPr>
        <w:rPr>
          <w:b/>
          <w:lang w:val="uk-UA"/>
        </w:rPr>
      </w:pPr>
    </w:p>
    <w:p w:rsidR="000E6087" w:rsidRPr="00FE1F3C" w:rsidRDefault="000E6087" w:rsidP="000E6087">
      <w:pPr>
        <w:pStyle w:val="a5"/>
        <w:numPr>
          <w:ilvl w:val="0"/>
          <w:numId w:val="3"/>
        </w:numPr>
        <w:rPr>
          <w:b/>
          <w:sz w:val="24"/>
          <w:szCs w:val="24"/>
          <w:lang w:val="uk-UA"/>
        </w:rPr>
      </w:pPr>
      <w:r w:rsidRPr="00FE1F3C">
        <w:rPr>
          <w:b/>
          <w:sz w:val="24"/>
          <w:szCs w:val="24"/>
          <w:lang w:val="uk-UA"/>
        </w:rPr>
        <w:t>Мета звернення д</w:t>
      </w:r>
      <w:r w:rsidR="006B7E52" w:rsidRPr="00FE1F3C">
        <w:rPr>
          <w:b/>
          <w:sz w:val="24"/>
          <w:szCs w:val="24"/>
          <w:lang w:val="uk-UA"/>
        </w:rPr>
        <w:t>о Вільнянського районного суду З</w:t>
      </w:r>
      <w:r w:rsidRPr="00FE1F3C">
        <w:rPr>
          <w:b/>
          <w:sz w:val="24"/>
          <w:szCs w:val="24"/>
          <w:lang w:val="uk-UA"/>
        </w:rPr>
        <w:t>апорізької області</w:t>
      </w:r>
    </w:p>
    <w:p w:rsidR="000E6087" w:rsidRDefault="000E6087" w:rsidP="000E6087">
      <w:pPr>
        <w:pStyle w:val="a5"/>
        <w:ind w:left="1065"/>
        <w:rPr>
          <w:b/>
          <w:lang w:val="uk-UA"/>
        </w:rPr>
      </w:pPr>
    </w:p>
    <w:p w:rsidR="000E6087" w:rsidRPr="000E6087" w:rsidRDefault="000E6087" w:rsidP="00964852">
      <w:pPr>
        <w:pStyle w:val="a5"/>
        <w:ind w:left="1065"/>
        <w:jc w:val="center"/>
        <w:rPr>
          <w:b/>
          <w:lang w:val="uk-UA"/>
        </w:rPr>
      </w:pPr>
      <w:r>
        <w:rPr>
          <w:b/>
          <w:noProof/>
          <w:lang w:eastAsia="ru-RU"/>
        </w:rPr>
        <w:drawing>
          <wp:inline distT="0" distB="0" distL="0" distR="0">
            <wp:extent cx="5105400" cy="2181225"/>
            <wp:effectExtent l="19050" t="0" r="1905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B7E52" w:rsidRDefault="006B7E52" w:rsidP="000C48D2">
      <w:pPr>
        <w:pStyle w:val="a5"/>
        <w:ind w:left="0" w:firstLine="567"/>
        <w:rPr>
          <w:sz w:val="24"/>
          <w:szCs w:val="24"/>
          <w:lang w:val="uk-UA"/>
        </w:rPr>
      </w:pPr>
    </w:p>
    <w:p w:rsidR="00CB00EA" w:rsidRDefault="000F0CB1" w:rsidP="000C48D2">
      <w:pPr>
        <w:pStyle w:val="a5"/>
        <w:ind w:left="0" w:firstLine="567"/>
        <w:rPr>
          <w:sz w:val="24"/>
          <w:szCs w:val="24"/>
          <w:lang w:val="uk-UA"/>
        </w:rPr>
      </w:pPr>
      <w:r w:rsidRPr="009C348E">
        <w:rPr>
          <w:sz w:val="24"/>
          <w:szCs w:val="24"/>
          <w:lang w:val="uk-UA"/>
        </w:rPr>
        <w:t xml:space="preserve">За результатами опитування встановлено, що до Вільнянського районного суду </w:t>
      </w:r>
      <w:r w:rsidR="005C2AE7" w:rsidRPr="009C348E">
        <w:rPr>
          <w:sz w:val="24"/>
          <w:szCs w:val="24"/>
          <w:lang w:val="uk-UA"/>
        </w:rPr>
        <w:t>З</w:t>
      </w:r>
      <w:r w:rsidRPr="009C348E">
        <w:rPr>
          <w:sz w:val="24"/>
          <w:szCs w:val="24"/>
          <w:lang w:val="uk-UA"/>
        </w:rPr>
        <w:t xml:space="preserve">апорізької області </w:t>
      </w:r>
      <w:r w:rsidR="006B7E52">
        <w:rPr>
          <w:sz w:val="24"/>
          <w:szCs w:val="24"/>
          <w:lang w:val="uk-UA"/>
        </w:rPr>
        <w:t xml:space="preserve">в більшості випадків </w:t>
      </w:r>
      <w:r w:rsidRPr="009C348E">
        <w:rPr>
          <w:sz w:val="24"/>
          <w:szCs w:val="24"/>
          <w:lang w:val="uk-UA"/>
        </w:rPr>
        <w:t xml:space="preserve">зверталося </w:t>
      </w:r>
      <w:r w:rsidR="006B7E52">
        <w:rPr>
          <w:sz w:val="24"/>
          <w:szCs w:val="24"/>
          <w:lang w:val="uk-UA"/>
        </w:rPr>
        <w:t>респондентів щодо от</w:t>
      </w:r>
      <w:r w:rsidR="0002412D">
        <w:rPr>
          <w:sz w:val="24"/>
          <w:szCs w:val="24"/>
          <w:lang w:val="uk-UA"/>
        </w:rPr>
        <w:t>римання копії судового рішення 7</w:t>
      </w:r>
      <w:r w:rsidR="006B7E52">
        <w:rPr>
          <w:sz w:val="24"/>
          <w:szCs w:val="24"/>
          <w:lang w:val="uk-UA"/>
        </w:rPr>
        <w:t xml:space="preserve"> особи що становить </w:t>
      </w:r>
      <w:r w:rsidR="00CB00EA">
        <w:rPr>
          <w:sz w:val="24"/>
          <w:szCs w:val="24"/>
          <w:lang w:val="uk-UA"/>
        </w:rPr>
        <w:t>32</w:t>
      </w:r>
      <w:r w:rsidR="006B7E52">
        <w:rPr>
          <w:sz w:val="24"/>
          <w:szCs w:val="24"/>
          <w:lang w:val="uk-UA"/>
        </w:rPr>
        <w:t>% опитаних, отримати інформацію</w:t>
      </w:r>
      <w:r w:rsidR="00732627">
        <w:rPr>
          <w:sz w:val="24"/>
          <w:szCs w:val="24"/>
          <w:lang w:val="uk-UA"/>
        </w:rPr>
        <w:t>-</w:t>
      </w:r>
      <w:r w:rsidR="006B7E52">
        <w:rPr>
          <w:sz w:val="24"/>
          <w:szCs w:val="24"/>
          <w:lang w:val="uk-UA"/>
        </w:rPr>
        <w:t xml:space="preserve">5 осіб </w:t>
      </w:r>
      <w:r w:rsidR="00732627">
        <w:rPr>
          <w:sz w:val="24"/>
          <w:szCs w:val="24"/>
          <w:lang w:val="uk-UA"/>
        </w:rPr>
        <w:t>(</w:t>
      </w:r>
      <w:r w:rsidR="006B7E52">
        <w:rPr>
          <w:sz w:val="24"/>
          <w:szCs w:val="24"/>
          <w:lang w:val="uk-UA"/>
        </w:rPr>
        <w:t>2</w:t>
      </w:r>
      <w:r w:rsidR="00CB00EA">
        <w:rPr>
          <w:sz w:val="24"/>
          <w:szCs w:val="24"/>
          <w:lang w:val="uk-UA"/>
        </w:rPr>
        <w:t>3</w:t>
      </w:r>
      <w:r w:rsidR="006B7E52">
        <w:rPr>
          <w:sz w:val="24"/>
          <w:szCs w:val="24"/>
          <w:lang w:val="uk-UA"/>
        </w:rPr>
        <w:t>%</w:t>
      </w:r>
      <w:r w:rsidR="00732627">
        <w:rPr>
          <w:sz w:val="24"/>
          <w:szCs w:val="24"/>
          <w:lang w:val="uk-UA"/>
        </w:rPr>
        <w:t>)</w:t>
      </w:r>
      <w:r w:rsidR="006B7E52">
        <w:rPr>
          <w:sz w:val="24"/>
          <w:szCs w:val="24"/>
          <w:lang w:val="uk-UA"/>
        </w:rPr>
        <w:t xml:space="preserve">, 3 особи </w:t>
      </w:r>
      <w:r w:rsidR="00732627">
        <w:rPr>
          <w:sz w:val="24"/>
          <w:szCs w:val="24"/>
          <w:lang w:val="uk-UA"/>
        </w:rPr>
        <w:t xml:space="preserve">(13%) </w:t>
      </w:r>
      <w:r w:rsidR="006B7E52">
        <w:rPr>
          <w:sz w:val="24"/>
          <w:szCs w:val="24"/>
          <w:lang w:val="uk-UA"/>
        </w:rPr>
        <w:t>ознайомитися зі справою, подати документи 4 особи</w:t>
      </w:r>
      <w:r w:rsidR="00732627">
        <w:rPr>
          <w:sz w:val="24"/>
          <w:szCs w:val="24"/>
          <w:lang w:val="uk-UA"/>
        </w:rPr>
        <w:t xml:space="preserve"> (18%)</w:t>
      </w:r>
      <w:r w:rsidR="006B7E52">
        <w:rPr>
          <w:sz w:val="24"/>
          <w:szCs w:val="24"/>
          <w:lang w:val="uk-UA"/>
        </w:rPr>
        <w:t xml:space="preserve">, </w:t>
      </w:r>
      <w:r w:rsidR="00CB00EA">
        <w:rPr>
          <w:sz w:val="24"/>
          <w:szCs w:val="24"/>
          <w:lang w:val="uk-UA"/>
        </w:rPr>
        <w:t>3 особи зазначили графу інше (</w:t>
      </w:r>
      <w:r w:rsidR="00732627">
        <w:rPr>
          <w:sz w:val="24"/>
          <w:szCs w:val="24"/>
          <w:lang w:val="uk-UA"/>
        </w:rPr>
        <w:t xml:space="preserve">розшифрувавши це значення як </w:t>
      </w:r>
      <w:r w:rsidR="00CB00EA">
        <w:rPr>
          <w:sz w:val="24"/>
          <w:szCs w:val="24"/>
          <w:lang w:val="uk-UA"/>
        </w:rPr>
        <w:t>участь у судовому засіданні) що становить 14%</w:t>
      </w:r>
      <w:r w:rsidR="00506EDF">
        <w:rPr>
          <w:sz w:val="24"/>
          <w:szCs w:val="24"/>
          <w:lang w:val="uk-UA"/>
        </w:rPr>
        <w:t>)</w:t>
      </w:r>
      <w:r w:rsidR="00CB00EA">
        <w:rPr>
          <w:sz w:val="24"/>
          <w:szCs w:val="24"/>
          <w:lang w:val="uk-UA"/>
        </w:rPr>
        <w:t xml:space="preserve"> .</w:t>
      </w:r>
    </w:p>
    <w:p w:rsidR="000F0CB1" w:rsidRPr="009C348E" w:rsidRDefault="000F0CB1" w:rsidP="000C48D2">
      <w:pPr>
        <w:pStyle w:val="a5"/>
        <w:ind w:left="0" w:firstLine="567"/>
        <w:rPr>
          <w:sz w:val="24"/>
          <w:szCs w:val="24"/>
          <w:lang w:val="uk-UA"/>
        </w:rPr>
      </w:pPr>
    </w:p>
    <w:p w:rsidR="005C2AE7" w:rsidRPr="00FE1F3C" w:rsidRDefault="00506EDF" w:rsidP="00506EDF">
      <w:pPr>
        <w:pStyle w:val="a5"/>
        <w:numPr>
          <w:ilvl w:val="0"/>
          <w:numId w:val="3"/>
        </w:numPr>
        <w:rPr>
          <w:b/>
          <w:sz w:val="24"/>
          <w:szCs w:val="24"/>
          <w:lang w:val="uk-UA"/>
        </w:rPr>
      </w:pPr>
      <w:r w:rsidRPr="00FE1F3C">
        <w:rPr>
          <w:b/>
          <w:sz w:val="24"/>
          <w:szCs w:val="24"/>
          <w:lang w:val="uk-UA"/>
        </w:rPr>
        <w:t>У ролі кого виступає респондент?</w:t>
      </w:r>
    </w:p>
    <w:p w:rsidR="00506EDF" w:rsidRDefault="00FE1F3C" w:rsidP="000C48D2">
      <w:pPr>
        <w:pStyle w:val="a5"/>
        <w:ind w:left="0" w:firstLine="567"/>
        <w:rPr>
          <w:sz w:val="24"/>
          <w:szCs w:val="24"/>
          <w:lang w:val="uk-UA"/>
        </w:rPr>
      </w:pPr>
      <w:r>
        <w:rPr>
          <w:sz w:val="24"/>
          <w:szCs w:val="24"/>
          <w:lang w:val="uk-UA"/>
        </w:rPr>
        <w:t>П</w:t>
      </w:r>
      <w:r w:rsidR="005C2AE7" w:rsidRPr="009C348E">
        <w:rPr>
          <w:sz w:val="24"/>
          <w:szCs w:val="24"/>
          <w:lang w:val="uk-UA"/>
        </w:rPr>
        <w:t>ереважна більшість опитаних є</w:t>
      </w:r>
      <w:r w:rsidR="00506EDF">
        <w:rPr>
          <w:sz w:val="24"/>
          <w:szCs w:val="24"/>
          <w:lang w:val="uk-UA"/>
        </w:rPr>
        <w:t xml:space="preserve"> сторонами у справі або її представниками – 8 осіб</w:t>
      </w:r>
      <w:r w:rsidR="00732627">
        <w:rPr>
          <w:sz w:val="24"/>
          <w:szCs w:val="24"/>
          <w:lang w:val="uk-UA"/>
        </w:rPr>
        <w:t xml:space="preserve">, що становить </w:t>
      </w:r>
      <w:r w:rsidR="00506EDF">
        <w:rPr>
          <w:sz w:val="24"/>
          <w:szCs w:val="24"/>
          <w:lang w:val="uk-UA"/>
        </w:rPr>
        <w:t xml:space="preserve">40 </w:t>
      </w:r>
      <w:r w:rsidR="00A30B88" w:rsidRPr="009C348E">
        <w:rPr>
          <w:sz w:val="24"/>
          <w:szCs w:val="24"/>
          <w:lang w:val="uk-UA"/>
        </w:rPr>
        <w:t xml:space="preserve">%, </w:t>
      </w:r>
      <w:r w:rsidR="00506EDF">
        <w:rPr>
          <w:sz w:val="24"/>
          <w:szCs w:val="24"/>
          <w:lang w:val="uk-UA"/>
        </w:rPr>
        <w:t xml:space="preserve">1 особа (5%) </w:t>
      </w:r>
      <w:r w:rsidR="0002412D">
        <w:rPr>
          <w:sz w:val="24"/>
          <w:szCs w:val="24"/>
          <w:lang w:val="uk-UA"/>
        </w:rPr>
        <w:t>–</w:t>
      </w:r>
      <w:r w:rsidR="00506EDF">
        <w:rPr>
          <w:sz w:val="24"/>
          <w:szCs w:val="24"/>
          <w:lang w:val="uk-UA"/>
        </w:rPr>
        <w:t xml:space="preserve"> </w:t>
      </w:r>
      <w:r w:rsidR="0002412D">
        <w:rPr>
          <w:sz w:val="24"/>
          <w:szCs w:val="24"/>
          <w:lang w:val="uk-UA"/>
        </w:rPr>
        <w:t xml:space="preserve">виступає в ролі </w:t>
      </w:r>
      <w:r w:rsidR="00506EDF">
        <w:rPr>
          <w:sz w:val="24"/>
          <w:szCs w:val="24"/>
          <w:lang w:val="uk-UA"/>
        </w:rPr>
        <w:t>представник</w:t>
      </w:r>
      <w:r w:rsidR="0002412D">
        <w:rPr>
          <w:sz w:val="24"/>
          <w:szCs w:val="24"/>
          <w:lang w:val="uk-UA"/>
        </w:rPr>
        <w:t>а</w:t>
      </w:r>
      <w:r w:rsidR="00506EDF">
        <w:rPr>
          <w:sz w:val="24"/>
          <w:szCs w:val="24"/>
          <w:lang w:val="uk-UA"/>
        </w:rPr>
        <w:t xml:space="preserve"> державної установи; 6 </w:t>
      </w:r>
      <w:r w:rsidR="00732627">
        <w:rPr>
          <w:sz w:val="24"/>
          <w:szCs w:val="24"/>
          <w:lang w:val="uk-UA"/>
        </w:rPr>
        <w:t xml:space="preserve">осіб зазначили , що вони являються </w:t>
      </w:r>
      <w:r>
        <w:rPr>
          <w:sz w:val="24"/>
          <w:szCs w:val="24"/>
          <w:lang w:val="uk-UA"/>
        </w:rPr>
        <w:t>г</w:t>
      </w:r>
      <w:r w:rsidR="00732627">
        <w:rPr>
          <w:sz w:val="24"/>
          <w:szCs w:val="24"/>
          <w:lang w:val="uk-UA"/>
        </w:rPr>
        <w:t>ромадянами, щ</w:t>
      </w:r>
      <w:r w:rsidR="00506EDF">
        <w:rPr>
          <w:sz w:val="24"/>
          <w:szCs w:val="24"/>
          <w:lang w:val="uk-UA"/>
        </w:rPr>
        <w:t xml:space="preserve">о становить 25%, та 5  осіб взагалі не зазначили в якій ролі виступають в суді, що становить </w:t>
      </w:r>
      <w:r w:rsidR="003C57EE">
        <w:rPr>
          <w:sz w:val="24"/>
          <w:szCs w:val="24"/>
          <w:lang w:val="uk-UA"/>
        </w:rPr>
        <w:t>40%</w:t>
      </w:r>
      <w:r w:rsidR="00506EDF">
        <w:rPr>
          <w:sz w:val="24"/>
          <w:szCs w:val="24"/>
          <w:lang w:val="uk-UA"/>
        </w:rPr>
        <w:t>.</w:t>
      </w:r>
    </w:p>
    <w:p w:rsidR="00404676" w:rsidRDefault="00506EDF" w:rsidP="00FE1F3C">
      <w:pPr>
        <w:pStyle w:val="a5"/>
        <w:ind w:left="0" w:firstLine="567"/>
        <w:rPr>
          <w:sz w:val="24"/>
          <w:szCs w:val="24"/>
          <w:lang w:val="uk-UA"/>
        </w:rPr>
      </w:pPr>
      <w:r>
        <w:rPr>
          <w:sz w:val="24"/>
          <w:szCs w:val="24"/>
          <w:lang w:val="uk-UA"/>
        </w:rPr>
        <w:lastRenderedPageBreak/>
        <w:t xml:space="preserve"> </w:t>
      </w:r>
      <w:r w:rsidR="00A30B88">
        <w:rPr>
          <w:noProof/>
          <w:lang w:eastAsia="ru-RU"/>
        </w:rPr>
        <w:drawing>
          <wp:inline distT="0" distB="0" distL="0" distR="0">
            <wp:extent cx="5267325" cy="253365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E1F3C" w:rsidRDefault="00FE1F3C" w:rsidP="00FE1F3C">
      <w:pPr>
        <w:pStyle w:val="a5"/>
        <w:ind w:left="0" w:firstLine="567"/>
        <w:rPr>
          <w:lang w:val="uk-UA"/>
        </w:rPr>
      </w:pPr>
    </w:p>
    <w:p w:rsidR="00732627" w:rsidRPr="00FE1F3C" w:rsidRDefault="00732627" w:rsidP="00506EDF">
      <w:pPr>
        <w:pStyle w:val="a5"/>
        <w:numPr>
          <w:ilvl w:val="0"/>
          <w:numId w:val="3"/>
        </w:numPr>
        <w:ind w:left="0" w:firstLine="567"/>
        <w:rPr>
          <w:sz w:val="24"/>
          <w:szCs w:val="24"/>
          <w:lang w:val="uk-UA"/>
        </w:rPr>
      </w:pPr>
      <w:r w:rsidRPr="00FE1F3C">
        <w:rPr>
          <w:b/>
          <w:sz w:val="24"/>
          <w:szCs w:val="24"/>
          <w:lang w:val="uk-UA"/>
        </w:rPr>
        <w:t>Який ступінь обізнаності з роботою суду та суддів у цілому?</w:t>
      </w:r>
    </w:p>
    <w:p w:rsidR="00F970B2" w:rsidRDefault="00FE1F3C" w:rsidP="00F970B2">
      <w:pPr>
        <w:pStyle w:val="a5"/>
        <w:ind w:left="0" w:firstLine="567"/>
        <w:jc w:val="both"/>
        <w:rPr>
          <w:sz w:val="24"/>
          <w:szCs w:val="24"/>
          <w:lang w:val="uk-UA"/>
        </w:rPr>
      </w:pPr>
      <w:r>
        <w:rPr>
          <w:sz w:val="24"/>
          <w:szCs w:val="24"/>
          <w:lang w:val="uk-UA"/>
        </w:rPr>
        <w:t>Переважна більшість опитаних (68</w:t>
      </w:r>
      <w:r w:rsidRPr="009C348E">
        <w:rPr>
          <w:sz w:val="24"/>
          <w:szCs w:val="24"/>
          <w:lang w:val="uk-UA"/>
        </w:rPr>
        <w:t xml:space="preserve">%) зазначили </w:t>
      </w:r>
      <w:r>
        <w:rPr>
          <w:sz w:val="24"/>
          <w:szCs w:val="24"/>
          <w:lang w:val="uk-UA"/>
        </w:rPr>
        <w:t xml:space="preserve">про достатній рівень обізнаності з роботою суду, </w:t>
      </w:r>
      <w:r w:rsidR="00F970B2">
        <w:rPr>
          <w:sz w:val="24"/>
          <w:szCs w:val="24"/>
          <w:lang w:val="uk-UA"/>
        </w:rPr>
        <w:t>5 р</w:t>
      </w:r>
      <w:r w:rsidR="00C423C3" w:rsidRPr="009C348E">
        <w:rPr>
          <w:sz w:val="24"/>
          <w:szCs w:val="24"/>
          <w:lang w:val="uk-UA"/>
        </w:rPr>
        <w:t>еспондентів (</w:t>
      </w:r>
      <w:r w:rsidR="00F970B2">
        <w:rPr>
          <w:sz w:val="24"/>
          <w:szCs w:val="24"/>
          <w:lang w:val="uk-UA"/>
        </w:rPr>
        <w:t>26</w:t>
      </w:r>
      <w:r w:rsidR="00C423C3" w:rsidRPr="009C348E">
        <w:rPr>
          <w:sz w:val="24"/>
          <w:szCs w:val="24"/>
          <w:lang w:val="uk-UA"/>
        </w:rPr>
        <w:t>%) вказал</w:t>
      </w:r>
      <w:r w:rsidR="00F970B2">
        <w:rPr>
          <w:sz w:val="24"/>
          <w:szCs w:val="24"/>
          <w:lang w:val="uk-UA"/>
        </w:rPr>
        <w:t xml:space="preserve">о </w:t>
      </w:r>
      <w:r w:rsidR="00C423C3" w:rsidRPr="009C348E">
        <w:rPr>
          <w:sz w:val="24"/>
          <w:szCs w:val="24"/>
          <w:lang w:val="uk-UA"/>
        </w:rPr>
        <w:t xml:space="preserve">на наявність у них </w:t>
      </w:r>
      <w:r w:rsidR="00F970B2">
        <w:rPr>
          <w:sz w:val="24"/>
          <w:szCs w:val="24"/>
          <w:lang w:val="uk-UA"/>
        </w:rPr>
        <w:t>високої обізнаності з роботою суду та суддів в цілому, 2 особи взагалі не відповіли на дане питання, що становить 6%.</w:t>
      </w:r>
    </w:p>
    <w:p w:rsidR="00F970B2" w:rsidRDefault="00F970B2" w:rsidP="009C348E">
      <w:pPr>
        <w:pStyle w:val="a5"/>
        <w:ind w:left="0" w:firstLine="567"/>
        <w:rPr>
          <w:sz w:val="24"/>
          <w:szCs w:val="24"/>
          <w:lang w:val="uk-UA"/>
        </w:rPr>
      </w:pPr>
    </w:p>
    <w:p w:rsidR="00F970B2" w:rsidRDefault="00F970B2" w:rsidP="00964852">
      <w:pPr>
        <w:pStyle w:val="a5"/>
        <w:ind w:left="0" w:firstLine="567"/>
        <w:jc w:val="center"/>
        <w:rPr>
          <w:sz w:val="24"/>
          <w:szCs w:val="24"/>
          <w:lang w:val="uk-UA"/>
        </w:rPr>
      </w:pPr>
      <w:r>
        <w:rPr>
          <w:noProof/>
          <w:sz w:val="24"/>
          <w:szCs w:val="24"/>
          <w:lang w:eastAsia="ru-RU"/>
        </w:rPr>
        <w:drawing>
          <wp:inline distT="0" distB="0" distL="0" distR="0">
            <wp:extent cx="4467225" cy="2286000"/>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970B2" w:rsidRDefault="00F970B2" w:rsidP="009C348E">
      <w:pPr>
        <w:pStyle w:val="a5"/>
        <w:ind w:left="0" w:firstLine="567"/>
        <w:rPr>
          <w:sz w:val="24"/>
          <w:szCs w:val="24"/>
          <w:lang w:val="uk-UA"/>
        </w:rPr>
      </w:pPr>
    </w:p>
    <w:p w:rsidR="00F970B2" w:rsidRDefault="00F970B2" w:rsidP="009C348E">
      <w:pPr>
        <w:pStyle w:val="a5"/>
        <w:ind w:left="0" w:firstLine="567"/>
        <w:rPr>
          <w:sz w:val="24"/>
          <w:szCs w:val="24"/>
          <w:lang w:val="uk-UA"/>
        </w:rPr>
      </w:pPr>
    </w:p>
    <w:p w:rsidR="00F970B2" w:rsidRDefault="0058712E" w:rsidP="0058712E">
      <w:pPr>
        <w:pStyle w:val="a5"/>
        <w:numPr>
          <w:ilvl w:val="0"/>
          <w:numId w:val="3"/>
        </w:numPr>
        <w:ind w:left="0" w:firstLine="426"/>
        <w:rPr>
          <w:b/>
          <w:sz w:val="24"/>
          <w:szCs w:val="24"/>
          <w:lang w:val="uk-UA"/>
        </w:rPr>
      </w:pPr>
      <w:r w:rsidRPr="0058712E">
        <w:rPr>
          <w:b/>
          <w:sz w:val="24"/>
          <w:szCs w:val="24"/>
          <w:lang w:val="uk-UA"/>
        </w:rPr>
        <w:t>Чи є зручним графік роботи суду?</w:t>
      </w:r>
      <w:r>
        <w:rPr>
          <w:b/>
          <w:sz w:val="24"/>
          <w:szCs w:val="24"/>
          <w:lang w:val="uk-UA"/>
        </w:rPr>
        <w:t xml:space="preserve"> (суд працює з 8:00 до 17:00 з перервою на обід з 12:00 до 12:45 годин)</w:t>
      </w:r>
    </w:p>
    <w:p w:rsidR="0058712E" w:rsidRDefault="0058712E" w:rsidP="0058712E">
      <w:pPr>
        <w:pStyle w:val="a5"/>
        <w:ind w:left="0" w:firstLine="426"/>
        <w:rPr>
          <w:sz w:val="24"/>
          <w:szCs w:val="24"/>
          <w:lang w:val="uk-UA"/>
        </w:rPr>
      </w:pPr>
      <w:r w:rsidRPr="0058712E">
        <w:rPr>
          <w:sz w:val="24"/>
          <w:szCs w:val="24"/>
          <w:lang w:val="uk-UA"/>
        </w:rPr>
        <w:t xml:space="preserve">Опитування показало, що </w:t>
      </w:r>
      <w:r>
        <w:rPr>
          <w:sz w:val="24"/>
          <w:szCs w:val="24"/>
          <w:lang w:val="uk-UA"/>
        </w:rPr>
        <w:t>18 респондентів (</w:t>
      </w:r>
      <w:r w:rsidR="00A61A08">
        <w:rPr>
          <w:sz w:val="24"/>
          <w:szCs w:val="24"/>
          <w:lang w:val="uk-UA"/>
        </w:rPr>
        <w:t>90</w:t>
      </w:r>
      <w:r>
        <w:rPr>
          <w:sz w:val="24"/>
          <w:szCs w:val="24"/>
          <w:lang w:val="uk-UA"/>
        </w:rPr>
        <w:t>%) вважають</w:t>
      </w:r>
      <w:r w:rsidR="00FE1F3C">
        <w:rPr>
          <w:sz w:val="24"/>
          <w:szCs w:val="24"/>
          <w:lang w:val="uk-UA"/>
        </w:rPr>
        <w:t>,</w:t>
      </w:r>
      <w:r>
        <w:rPr>
          <w:sz w:val="24"/>
          <w:szCs w:val="24"/>
          <w:lang w:val="uk-UA"/>
        </w:rPr>
        <w:t xml:space="preserve"> що графік роботи суду є цілком зручним, </w:t>
      </w:r>
      <w:r w:rsidR="00FE1F3C">
        <w:rPr>
          <w:sz w:val="24"/>
          <w:szCs w:val="24"/>
          <w:lang w:val="uk-UA"/>
        </w:rPr>
        <w:t xml:space="preserve">та </w:t>
      </w:r>
      <w:r>
        <w:rPr>
          <w:sz w:val="24"/>
          <w:szCs w:val="24"/>
          <w:lang w:val="uk-UA"/>
        </w:rPr>
        <w:t>2</w:t>
      </w:r>
      <w:r w:rsidR="00FE1F3C">
        <w:rPr>
          <w:sz w:val="24"/>
          <w:szCs w:val="24"/>
          <w:lang w:val="uk-UA"/>
        </w:rPr>
        <w:t xml:space="preserve"> респонденти </w:t>
      </w:r>
      <w:r w:rsidR="00A61A08">
        <w:rPr>
          <w:sz w:val="24"/>
          <w:szCs w:val="24"/>
          <w:lang w:val="uk-UA"/>
        </w:rPr>
        <w:t xml:space="preserve">(10%) </w:t>
      </w:r>
      <w:r>
        <w:rPr>
          <w:sz w:val="24"/>
          <w:szCs w:val="24"/>
          <w:lang w:val="uk-UA"/>
        </w:rPr>
        <w:t>не відповіли на дане запитання .</w:t>
      </w:r>
    </w:p>
    <w:p w:rsidR="00F970B2" w:rsidRDefault="00F970B2" w:rsidP="009C348E">
      <w:pPr>
        <w:pStyle w:val="a5"/>
        <w:ind w:left="0" w:firstLine="567"/>
        <w:rPr>
          <w:sz w:val="24"/>
          <w:szCs w:val="24"/>
          <w:lang w:val="uk-UA"/>
        </w:rPr>
      </w:pPr>
    </w:p>
    <w:p w:rsidR="0058712E" w:rsidRPr="0058712E" w:rsidRDefault="0058712E" w:rsidP="00490628">
      <w:pPr>
        <w:pStyle w:val="a5"/>
        <w:ind w:left="0" w:firstLine="567"/>
        <w:jc w:val="center"/>
        <w:rPr>
          <w:sz w:val="24"/>
          <w:szCs w:val="24"/>
          <w:lang w:val="uk-UA"/>
        </w:rPr>
      </w:pPr>
      <w:r>
        <w:rPr>
          <w:noProof/>
          <w:sz w:val="24"/>
          <w:szCs w:val="24"/>
          <w:lang w:eastAsia="ru-RU"/>
        </w:rPr>
        <w:drawing>
          <wp:inline distT="0" distB="0" distL="0" distR="0">
            <wp:extent cx="4705350" cy="1247775"/>
            <wp:effectExtent l="19050" t="0" r="1905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213E" w:rsidRPr="0046720D" w:rsidRDefault="00F970B2" w:rsidP="0046720D">
      <w:pPr>
        <w:pStyle w:val="a5"/>
        <w:ind w:left="0" w:firstLine="567"/>
        <w:jc w:val="both"/>
        <w:rPr>
          <w:sz w:val="24"/>
          <w:szCs w:val="24"/>
          <w:lang w:val="uk-UA"/>
        </w:rPr>
      </w:pPr>
      <w:r w:rsidRPr="0046720D">
        <w:rPr>
          <w:sz w:val="24"/>
          <w:szCs w:val="24"/>
          <w:lang w:val="uk-UA"/>
        </w:rPr>
        <w:lastRenderedPageBreak/>
        <w:t xml:space="preserve"> </w:t>
      </w:r>
      <w:r w:rsidR="00C423C3" w:rsidRPr="0046720D">
        <w:rPr>
          <w:sz w:val="24"/>
          <w:szCs w:val="24"/>
          <w:lang w:val="uk-UA"/>
        </w:rPr>
        <w:t xml:space="preserve"> </w:t>
      </w:r>
    </w:p>
    <w:p w:rsidR="0046720D" w:rsidRPr="0046720D" w:rsidRDefault="0046720D" w:rsidP="0046720D">
      <w:pPr>
        <w:pStyle w:val="a5"/>
        <w:numPr>
          <w:ilvl w:val="0"/>
          <w:numId w:val="3"/>
        </w:numPr>
        <w:ind w:left="0" w:firstLine="567"/>
        <w:jc w:val="both"/>
        <w:rPr>
          <w:b/>
          <w:sz w:val="24"/>
          <w:szCs w:val="24"/>
          <w:lang w:val="uk-UA"/>
        </w:rPr>
      </w:pPr>
      <w:r w:rsidRPr="0046720D">
        <w:rPr>
          <w:b/>
          <w:sz w:val="24"/>
          <w:szCs w:val="24"/>
          <w:lang w:val="uk-UA"/>
        </w:rPr>
        <w:t xml:space="preserve">Зручність умов перебування в суді (достатність та зручність місця для очікування, оформлення документів, ознайомлення з матеріалами справи та підготовки до судового слухання, чистота та прибраність приміщень суду, можливість користування туалетів) </w:t>
      </w:r>
    </w:p>
    <w:p w:rsidR="00964852" w:rsidRDefault="00702314" w:rsidP="00A61A08">
      <w:pPr>
        <w:pStyle w:val="a5"/>
        <w:tabs>
          <w:tab w:val="left" w:pos="1185"/>
        </w:tabs>
        <w:ind w:left="0" w:firstLine="567"/>
        <w:jc w:val="both"/>
        <w:rPr>
          <w:sz w:val="24"/>
          <w:szCs w:val="24"/>
          <w:lang w:val="uk-UA"/>
        </w:rPr>
      </w:pPr>
      <w:r w:rsidRPr="009C348E">
        <w:rPr>
          <w:sz w:val="24"/>
          <w:szCs w:val="24"/>
          <w:lang w:val="uk-UA"/>
        </w:rPr>
        <w:t xml:space="preserve">За результатами опитування встановлено, що </w:t>
      </w:r>
      <w:r w:rsidR="00A61A08">
        <w:rPr>
          <w:sz w:val="24"/>
          <w:szCs w:val="24"/>
          <w:lang w:val="uk-UA"/>
        </w:rPr>
        <w:t>5</w:t>
      </w:r>
      <w:r w:rsidR="0071528A" w:rsidRPr="009C348E">
        <w:rPr>
          <w:sz w:val="24"/>
          <w:szCs w:val="24"/>
          <w:lang w:val="uk-UA"/>
        </w:rPr>
        <w:t xml:space="preserve"> </w:t>
      </w:r>
      <w:r w:rsidRPr="009C348E">
        <w:rPr>
          <w:sz w:val="24"/>
          <w:szCs w:val="24"/>
          <w:lang w:val="uk-UA"/>
        </w:rPr>
        <w:t xml:space="preserve">осіб </w:t>
      </w:r>
      <w:r w:rsidR="0071528A" w:rsidRPr="009C348E">
        <w:rPr>
          <w:sz w:val="24"/>
          <w:szCs w:val="24"/>
          <w:lang w:val="uk-UA"/>
        </w:rPr>
        <w:t>(</w:t>
      </w:r>
      <w:r w:rsidR="00731C4E">
        <w:rPr>
          <w:sz w:val="24"/>
          <w:szCs w:val="24"/>
          <w:lang w:val="uk-UA"/>
        </w:rPr>
        <w:t>27</w:t>
      </w:r>
      <w:r w:rsidR="0071528A" w:rsidRPr="009C348E">
        <w:rPr>
          <w:sz w:val="24"/>
          <w:szCs w:val="24"/>
          <w:lang w:val="uk-UA"/>
        </w:rPr>
        <w:t xml:space="preserve">%) </w:t>
      </w:r>
      <w:r w:rsidR="00A61A08">
        <w:rPr>
          <w:sz w:val="24"/>
          <w:szCs w:val="24"/>
          <w:lang w:val="uk-UA"/>
        </w:rPr>
        <w:t xml:space="preserve">вважають умови перебування в судді </w:t>
      </w:r>
      <w:r w:rsidR="00964852">
        <w:rPr>
          <w:sz w:val="24"/>
          <w:szCs w:val="24"/>
          <w:lang w:val="uk-UA"/>
        </w:rPr>
        <w:t xml:space="preserve">є </w:t>
      </w:r>
      <w:r w:rsidR="00A61A08">
        <w:rPr>
          <w:sz w:val="24"/>
          <w:szCs w:val="24"/>
          <w:lang w:val="uk-UA"/>
        </w:rPr>
        <w:t xml:space="preserve">цілком зручними </w:t>
      </w:r>
      <w:r w:rsidR="00964852">
        <w:rPr>
          <w:sz w:val="24"/>
          <w:szCs w:val="24"/>
          <w:lang w:val="uk-UA"/>
        </w:rPr>
        <w:t xml:space="preserve">при цьому поставили </w:t>
      </w:r>
      <w:r w:rsidR="00A61A08">
        <w:rPr>
          <w:sz w:val="24"/>
          <w:szCs w:val="24"/>
          <w:lang w:val="uk-UA"/>
        </w:rPr>
        <w:t>оцінку «</w:t>
      </w:r>
      <w:r w:rsidR="00731C4E">
        <w:rPr>
          <w:sz w:val="24"/>
          <w:szCs w:val="24"/>
          <w:lang w:val="uk-UA"/>
        </w:rPr>
        <w:t>добре</w:t>
      </w:r>
      <w:r w:rsidR="00A61A08">
        <w:rPr>
          <w:sz w:val="24"/>
          <w:szCs w:val="24"/>
          <w:lang w:val="uk-UA"/>
        </w:rPr>
        <w:t>», 11 респондентів (</w:t>
      </w:r>
      <w:r w:rsidR="00731C4E">
        <w:rPr>
          <w:sz w:val="24"/>
          <w:szCs w:val="24"/>
          <w:lang w:val="uk-UA"/>
        </w:rPr>
        <w:t>60</w:t>
      </w:r>
      <w:r w:rsidR="00A61A08">
        <w:rPr>
          <w:sz w:val="24"/>
          <w:szCs w:val="24"/>
          <w:lang w:val="uk-UA"/>
        </w:rPr>
        <w:t>%) вважають</w:t>
      </w:r>
      <w:r w:rsidR="00731C4E">
        <w:rPr>
          <w:sz w:val="24"/>
          <w:szCs w:val="24"/>
          <w:lang w:val="uk-UA"/>
        </w:rPr>
        <w:t>,</w:t>
      </w:r>
      <w:r w:rsidR="00A61A08">
        <w:rPr>
          <w:sz w:val="24"/>
          <w:szCs w:val="24"/>
          <w:lang w:val="uk-UA"/>
        </w:rPr>
        <w:t xml:space="preserve"> що умови перебування в суді заслуговують </w:t>
      </w:r>
      <w:r w:rsidR="00964852">
        <w:rPr>
          <w:sz w:val="24"/>
          <w:szCs w:val="24"/>
          <w:lang w:val="uk-UA"/>
        </w:rPr>
        <w:t xml:space="preserve">на </w:t>
      </w:r>
      <w:r w:rsidR="00A61A08">
        <w:rPr>
          <w:sz w:val="24"/>
          <w:szCs w:val="24"/>
          <w:lang w:val="uk-UA"/>
        </w:rPr>
        <w:t>оцінк</w:t>
      </w:r>
      <w:r w:rsidR="00964852">
        <w:rPr>
          <w:sz w:val="24"/>
          <w:szCs w:val="24"/>
          <w:lang w:val="uk-UA"/>
        </w:rPr>
        <w:t>у</w:t>
      </w:r>
      <w:r w:rsidR="00A61A08">
        <w:rPr>
          <w:sz w:val="24"/>
          <w:szCs w:val="24"/>
          <w:lang w:val="uk-UA"/>
        </w:rPr>
        <w:t xml:space="preserve"> «відмінно», 1 респондент (</w:t>
      </w:r>
      <w:r w:rsidR="00731C4E">
        <w:rPr>
          <w:sz w:val="24"/>
          <w:szCs w:val="24"/>
          <w:lang w:val="uk-UA"/>
        </w:rPr>
        <w:t>6</w:t>
      </w:r>
      <w:r w:rsidR="00A61A08">
        <w:rPr>
          <w:sz w:val="24"/>
          <w:szCs w:val="24"/>
          <w:lang w:val="uk-UA"/>
        </w:rPr>
        <w:t xml:space="preserve">%) вважає умови перебування в суді </w:t>
      </w:r>
      <w:r w:rsidR="00FE1F3C">
        <w:rPr>
          <w:sz w:val="24"/>
          <w:szCs w:val="24"/>
          <w:lang w:val="uk-UA"/>
        </w:rPr>
        <w:t xml:space="preserve">є </w:t>
      </w:r>
      <w:r w:rsidR="00A61A08">
        <w:rPr>
          <w:sz w:val="24"/>
          <w:szCs w:val="24"/>
          <w:lang w:val="uk-UA"/>
        </w:rPr>
        <w:t>задовільними</w:t>
      </w:r>
      <w:r w:rsidR="00FE1F3C">
        <w:rPr>
          <w:sz w:val="24"/>
          <w:szCs w:val="24"/>
          <w:lang w:val="uk-UA"/>
        </w:rPr>
        <w:t>, при цьому зазначивши</w:t>
      </w:r>
      <w:r w:rsidR="00964852">
        <w:rPr>
          <w:sz w:val="24"/>
          <w:szCs w:val="24"/>
          <w:lang w:val="uk-UA"/>
        </w:rPr>
        <w:t>,</w:t>
      </w:r>
      <w:r w:rsidR="00FE1F3C">
        <w:rPr>
          <w:sz w:val="24"/>
          <w:szCs w:val="24"/>
          <w:lang w:val="uk-UA"/>
        </w:rPr>
        <w:t xml:space="preserve"> що </w:t>
      </w:r>
      <w:r w:rsidR="00964852">
        <w:rPr>
          <w:sz w:val="24"/>
          <w:szCs w:val="24"/>
          <w:lang w:val="uk-UA"/>
        </w:rPr>
        <w:t>з метою покращення умов перебування в суді необхідно б</w:t>
      </w:r>
      <w:r w:rsidR="00FE1F3C">
        <w:rPr>
          <w:sz w:val="24"/>
          <w:szCs w:val="24"/>
          <w:lang w:val="uk-UA"/>
        </w:rPr>
        <w:t>ільше уваги приділяти обслуговуванню відвідувачів</w:t>
      </w:r>
      <w:r w:rsidR="00A61A08">
        <w:rPr>
          <w:sz w:val="24"/>
          <w:szCs w:val="24"/>
          <w:lang w:val="uk-UA"/>
        </w:rPr>
        <w:t xml:space="preserve">, 3 особи </w:t>
      </w:r>
      <w:r w:rsidR="00FE1F3C">
        <w:rPr>
          <w:sz w:val="24"/>
          <w:szCs w:val="24"/>
          <w:lang w:val="uk-UA"/>
        </w:rPr>
        <w:t xml:space="preserve">взагалі </w:t>
      </w:r>
      <w:r w:rsidR="00A61A08">
        <w:rPr>
          <w:sz w:val="24"/>
          <w:szCs w:val="24"/>
          <w:lang w:val="uk-UA"/>
        </w:rPr>
        <w:t>не визначилися з відповіддю, що становить (</w:t>
      </w:r>
      <w:r w:rsidR="00731C4E">
        <w:rPr>
          <w:sz w:val="24"/>
          <w:szCs w:val="24"/>
          <w:lang w:val="uk-UA"/>
        </w:rPr>
        <w:t>7</w:t>
      </w:r>
      <w:r w:rsidR="00A61A08">
        <w:rPr>
          <w:sz w:val="24"/>
          <w:szCs w:val="24"/>
          <w:lang w:val="uk-UA"/>
        </w:rPr>
        <w:t>%)</w:t>
      </w:r>
      <w:r w:rsidR="00731C4E">
        <w:rPr>
          <w:sz w:val="24"/>
          <w:szCs w:val="24"/>
          <w:lang w:val="uk-UA"/>
        </w:rPr>
        <w:t>. Також деякі респонденти зазначили, що задля покращення умов перебування в суді та зручностей необхідно оновити ремонт та осучаснити меблі, встановити платний ксерокс, та зробити більш доступний туалет для відвідувачів</w:t>
      </w:r>
      <w:r w:rsidR="006C64F1">
        <w:rPr>
          <w:sz w:val="24"/>
          <w:szCs w:val="24"/>
          <w:lang w:val="uk-UA"/>
        </w:rPr>
        <w:t>, деякі респонденти вважають</w:t>
      </w:r>
      <w:r w:rsidR="00964852">
        <w:rPr>
          <w:sz w:val="24"/>
          <w:szCs w:val="24"/>
          <w:lang w:val="uk-UA"/>
        </w:rPr>
        <w:t>,</w:t>
      </w:r>
      <w:r w:rsidR="006C64F1">
        <w:rPr>
          <w:sz w:val="24"/>
          <w:szCs w:val="24"/>
          <w:lang w:val="uk-UA"/>
        </w:rPr>
        <w:t xml:space="preserve"> що необхідно встановити кондиціонери</w:t>
      </w:r>
      <w:r w:rsidR="00964852">
        <w:rPr>
          <w:sz w:val="24"/>
          <w:szCs w:val="24"/>
          <w:lang w:val="uk-UA"/>
        </w:rPr>
        <w:t>.</w:t>
      </w:r>
    </w:p>
    <w:p w:rsidR="00A61A08" w:rsidRDefault="00A61A08" w:rsidP="00964852">
      <w:pPr>
        <w:tabs>
          <w:tab w:val="left" w:pos="3630"/>
        </w:tabs>
        <w:jc w:val="center"/>
        <w:rPr>
          <w:sz w:val="24"/>
          <w:szCs w:val="24"/>
          <w:lang w:val="uk-UA"/>
        </w:rPr>
      </w:pPr>
      <w:r>
        <w:rPr>
          <w:noProof/>
          <w:sz w:val="24"/>
          <w:szCs w:val="24"/>
          <w:lang w:eastAsia="ru-RU"/>
        </w:rPr>
        <w:drawing>
          <wp:inline distT="0" distB="0" distL="0" distR="0">
            <wp:extent cx="4686300" cy="2228850"/>
            <wp:effectExtent l="19050" t="0" r="1905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1C4E" w:rsidRDefault="00731C4E" w:rsidP="00506EDF">
      <w:pPr>
        <w:pStyle w:val="a5"/>
        <w:numPr>
          <w:ilvl w:val="0"/>
          <w:numId w:val="3"/>
        </w:numPr>
        <w:tabs>
          <w:tab w:val="left" w:pos="1080"/>
        </w:tabs>
        <w:ind w:left="0" w:firstLine="567"/>
        <w:rPr>
          <w:b/>
          <w:sz w:val="24"/>
          <w:szCs w:val="24"/>
          <w:lang w:val="uk-UA"/>
        </w:rPr>
      </w:pPr>
      <w:r>
        <w:rPr>
          <w:b/>
          <w:sz w:val="24"/>
          <w:szCs w:val="24"/>
          <w:lang w:val="uk-UA"/>
        </w:rPr>
        <w:t>Доступність суду для людей з особливими потребами.</w:t>
      </w:r>
    </w:p>
    <w:p w:rsidR="00813C13" w:rsidRDefault="00813C13" w:rsidP="00813C13">
      <w:pPr>
        <w:pStyle w:val="a5"/>
        <w:ind w:left="0" w:firstLine="567"/>
        <w:rPr>
          <w:sz w:val="24"/>
          <w:szCs w:val="24"/>
          <w:lang w:val="uk-UA"/>
        </w:rPr>
      </w:pPr>
      <w:proofErr w:type="spellStart"/>
      <w:r w:rsidRPr="00813C13">
        <w:rPr>
          <w:sz w:val="24"/>
          <w:szCs w:val="24"/>
        </w:rPr>
        <w:t>Достатньо</w:t>
      </w:r>
      <w:proofErr w:type="spellEnd"/>
      <w:r w:rsidRPr="00813C13">
        <w:rPr>
          <w:sz w:val="24"/>
          <w:szCs w:val="24"/>
        </w:rPr>
        <w:t xml:space="preserve"> </w:t>
      </w:r>
      <w:proofErr w:type="spellStart"/>
      <w:r w:rsidRPr="00813C13">
        <w:rPr>
          <w:sz w:val="24"/>
          <w:szCs w:val="24"/>
        </w:rPr>
        <w:t>невисоко</w:t>
      </w:r>
      <w:proofErr w:type="spellEnd"/>
      <w:r w:rsidRPr="00813C13">
        <w:rPr>
          <w:sz w:val="24"/>
          <w:szCs w:val="24"/>
        </w:rPr>
        <w:t xml:space="preserve"> у </w:t>
      </w:r>
      <w:proofErr w:type="spellStart"/>
      <w:r w:rsidRPr="00813C13">
        <w:rPr>
          <w:sz w:val="24"/>
          <w:szCs w:val="24"/>
        </w:rPr>
        <w:t>порівнянні</w:t>
      </w:r>
      <w:proofErr w:type="spellEnd"/>
      <w:r w:rsidRPr="00813C13">
        <w:rPr>
          <w:sz w:val="24"/>
          <w:szCs w:val="24"/>
        </w:rPr>
        <w:t xml:space="preserve"> </w:t>
      </w:r>
      <w:proofErr w:type="spellStart"/>
      <w:r w:rsidRPr="00813C13">
        <w:rPr>
          <w:sz w:val="24"/>
          <w:szCs w:val="24"/>
        </w:rPr>
        <w:t>із</w:t>
      </w:r>
      <w:proofErr w:type="spellEnd"/>
      <w:r w:rsidRPr="00813C13">
        <w:rPr>
          <w:sz w:val="24"/>
          <w:szCs w:val="24"/>
        </w:rPr>
        <w:t xml:space="preserve"> </w:t>
      </w:r>
      <w:proofErr w:type="spellStart"/>
      <w:r w:rsidRPr="00813C13">
        <w:rPr>
          <w:sz w:val="24"/>
          <w:szCs w:val="24"/>
        </w:rPr>
        <w:t>іншими</w:t>
      </w:r>
      <w:proofErr w:type="spellEnd"/>
      <w:r w:rsidRPr="00813C13">
        <w:rPr>
          <w:sz w:val="24"/>
          <w:szCs w:val="24"/>
        </w:rPr>
        <w:t xml:space="preserve"> </w:t>
      </w:r>
      <w:proofErr w:type="spellStart"/>
      <w:r w:rsidRPr="00813C13">
        <w:rPr>
          <w:sz w:val="24"/>
          <w:szCs w:val="24"/>
        </w:rPr>
        <w:t>вимірами</w:t>
      </w:r>
      <w:proofErr w:type="spellEnd"/>
      <w:r w:rsidRPr="00813C13">
        <w:rPr>
          <w:sz w:val="24"/>
          <w:szCs w:val="24"/>
        </w:rPr>
        <w:t xml:space="preserve"> </w:t>
      </w:r>
      <w:proofErr w:type="gramStart"/>
      <w:r w:rsidRPr="00813C13">
        <w:rPr>
          <w:sz w:val="24"/>
          <w:szCs w:val="24"/>
        </w:rPr>
        <w:t>у</w:t>
      </w:r>
      <w:proofErr w:type="gramEnd"/>
      <w:r w:rsidRPr="00813C13">
        <w:rPr>
          <w:sz w:val="24"/>
          <w:szCs w:val="24"/>
        </w:rPr>
        <w:t xml:space="preserve"> </w:t>
      </w:r>
      <w:proofErr w:type="spellStart"/>
      <w:r w:rsidRPr="00813C13">
        <w:rPr>
          <w:sz w:val="24"/>
          <w:szCs w:val="24"/>
        </w:rPr>
        <w:t>суді</w:t>
      </w:r>
      <w:proofErr w:type="spellEnd"/>
      <w:r w:rsidRPr="00813C13">
        <w:rPr>
          <w:sz w:val="24"/>
          <w:szCs w:val="24"/>
        </w:rPr>
        <w:t xml:space="preserve"> </w:t>
      </w:r>
      <w:proofErr w:type="spellStart"/>
      <w:r w:rsidRPr="00813C13">
        <w:rPr>
          <w:sz w:val="24"/>
          <w:szCs w:val="24"/>
        </w:rPr>
        <w:t>забезпечується</w:t>
      </w:r>
      <w:proofErr w:type="spellEnd"/>
      <w:r w:rsidRPr="00813C13">
        <w:rPr>
          <w:sz w:val="24"/>
          <w:szCs w:val="24"/>
        </w:rPr>
        <w:t xml:space="preserve"> </w:t>
      </w:r>
      <w:proofErr w:type="spellStart"/>
      <w:r w:rsidRPr="00813C13">
        <w:rPr>
          <w:sz w:val="24"/>
          <w:szCs w:val="24"/>
        </w:rPr>
        <w:t>доступність</w:t>
      </w:r>
      <w:proofErr w:type="spellEnd"/>
      <w:r w:rsidRPr="00813C13">
        <w:rPr>
          <w:sz w:val="24"/>
          <w:szCs w:val="24"/>
        </w:rPr>
        <w:t xml:space="preserve"> суду </w:t>
      </w:r>
      <w:r w:rsidRPr="00813C13">
        <w:rPr>
          <w:sz w:val="24"/>
          <w:szCs w:val="24"/>
          <w:lang w:val="uk-UA"/>
        </w:rPr>
        <w:t xml:space="preserve">для людей з особливими потребами. </w:t>
      </w:r>
      <w:r>
        <w:rPr>
          <w:sz w:val="24"/>
          <w:szCs w:val="24"/>
          <w:lang w:val="uk-UA"/>
        </w:rPr>
        <w:t>Так оцінку «задовільно» поставило 7 респондентів</w:t>
      </w:r>
      <w:r w:rsidR="00604931">
        <w:rPr>
          <w:sz w:val="24"/>
          <w:szCs w:val="24"/>
          <w:lang w:val="uk-UA"/>
        </w:rPr>
        <w:t>, що в свою чергу становить (</w:t>
      </w:r>
      <w:r w:rsidR="0002412D">
        <w:rPr>
          <w:sz w:val="24"/>
          <w:szCs w:val="24"/>
          <w:lang w:val="uk-UA"/>
        </w:rPr>
        <w:t>35</w:t>
      </w:r>
      <w:r w:rsidR="00604931">
        <w:rPr>
          <w:sz w:val="24"/>
          <w:szCs w:val="24"/>
          <w:lang w:val="uk-UA"/>
        </w:rPr>
        <w:t>%),</w:t>
      </w:r>
      <w:r>
        <w:rPr>
          <w:sz w:val="24"/>
          <w:szCs w:val="24"/>
          <w:lang w:val="uk-UA"/>
        </w:rPr>
        <w:t xml:space="preserve"> 5 </w:t>
      </w:r>
      <w:r w:rsidR="0002412D">
        <w:rPr>
          <w:sz w:val="24"/>
          <w:szCs w:val="24"/>
          <w:lang w:val="uk-UA"/>
        </w:rPr>
        <w:t xml:space="preserve">(25%) </w:t>
      </w:r>
      <w:r>
        <w:rPr>
          <w:sz w:val="24"/>
          <w:szCs w:val="24"/>
          <w:lang w:val="uk-UA"/>
        </w:rPr>
        <w:t xml:space="preserve">респондентів вважають, що доступність незадовільна зовсім, 2 особи </w:t>
      </w:r>
      <w:r w:rsidR="0002412D">
        <w:rPr>
          <w:sz w:val="24"/>
          <w:szCs w:val="24"/>
          <w:lang w:val="uk-UA"/>
        </w:rPr>
        <w:t xml:space="preserve">(10%) </w:t>
      </w:r>
      <w:r>
        <w:rPr>
          <w:sz w:val="24"/>
          <w:szCs w:val="24"/>
          <w:lang w:val="uk-UA"/>
        </w:rPr>
        <w:t xml:space="preserve">не визначилися з оцінкою, та лише 3 респонденти </w:t>
      </w:r>
      <w:r w:rsidR="0002412D">
        <w:rPr>
          <w:sz w:val="24"/>
          <w:szCs w:val="24"/>
          <w:lang w:val="uk-UA"/>
        </w:rPr>
        <w:t xml:space="preserve">(15%) </w:t>
      </w:r>
      <w:r>
        <w:rPr>
          <w:sz w:val="24"/>
          <w:szCs w:val="24"/>
          <w:lang w:val="uk-UA"/>
        </w:rPr>
        <w:t>вважають</w:t>
      </w:r>
      <w:r w:rsidR="0002412D">
        <w:rPr>
          <w:sz w:val="24"/>
          <w:szCs w:val="24"/>
          <w:lang w:val="uk-UA"/>
        </w:rPr>
        <w:t>,</w:t>
      </w:r>
      <w:r>
        <w:rPr>
          <w:sz w:val="24"/>
          <w:szCs w:val="24"/>
          <w:lang w:val="uk-UA"/>
        </w:rPr>
        <w:t xml:space="preserve"> що умови заслуговують </w:t>
      </w:r>
      <w:r w:rsidR="0002412D">
        <w:rPr>
          <w:sz w:val="24"/>
          <w:szCs w:val="24"/>
          <w:lang w:val="uk-UA"/>
        </w:rPr>
        <w:t xml:space="preserve">на </w:t>
      </w:r>
      <w:r>
        <w:rPr>
          <w:sz w:val="24"/>
          <w:szCs w:val="24"/>
          <w:lang w:val="uk-UA"/>
        </w:rPr>
        <w:t>оцінк</w:t>
      </w:r>
      <w:r w:rsidR="0002412D">
        <w:rPr>
          <w:sz w:val="24"/>
          <w:szCs w:val="24"/>
          <w:lang w:val="uk-UA"/>
        </w:rPr>
        <w:t>у</w:t>
      </w:r>
      <w:r>
        <w:rPr>
          <w:sz w:val="24"/>
          <w:szCs w:val="24"/>
          <w:lang w:val="uk-UA"/>
        </w:rPr>
        <w:t xml:space="preserve"> «добре», </w:t>
      </w:r>
      <w:r w:rsidR="00604931">
        <w:rPr>
          <w:sz w:val="24"/>
          <w:szCs w:val="24"/>
          <w:lang w:val="uk-UA"/>
        </w:rPr>
        <w:t>3</w:t>
      </w:r>
      <w:r>
        <w:rPr>
          <w:sz w:val="24"/>
          <w:szCs w:val="24"/>
          <w:lang w:val="uk-UA"/>
        </w:rPr>
        <w:t xml:space="preserve"> особи </w:t>
      </w:r>
      <w:r w:rsidR="00604931">
        <w:rPr>
          <w:sz w:val="24"/>
          <w:szCs w:val="24"/>
          <w:lang w:val="uk-UA"/>
        </w:rPr>
        <w:t xml:space="preserve"> </w:t>
      </w:r>
      <w:r>
        <w:rPr>
          <w:sz w:val="24"/>
          <w:szCs w:val="24"/>
          <w:lang w:val="uk-UA"/>
        </w:rPr>
        <w:t>постави</w:t>
      </w:r>
      <w:r w:rsidR="0002412D">
        <w:rPr>
          <w:sz w:val="24"/>
          <w:szCs w:val="24"/>
          <w:lang w:val="uk-UA"/>
        </w:rPr>
        <w:t xml:space="preserve">ли </w:t>
      </w:r>
      <w:r w:rsidR="00604931">
        <w:rPr>
          <w:sz w:val="24"/>
          <w:szCs w:val="24"/>
          <w:lang w:val="uk-UA"/>
        </w:rPr>
        <w:t>о</w:t>
      </w:r>
      <w:r>
        <w:rPr>
          <w:sz w:val="24"/>
          <w:szCs w:val="24"/>
          <w:lang w:val="uk-UA"/>
        </w:rPr>
        <w:t>цінку</w:t>
      </w:r>
      <w:r w:rsidR="00604931">
        <w:rPr>
          <w:sz w:val="24"/>
          <w:szCs w:val="24"/>
          <w:lang w:val="uk-UA"/>
        </w:rPr>
        <w:t xml:space="preserve"> </w:t>
      </w:r>
      <w:r>
        <w:rPr>
          <w:sz w:val="24"/>
          <w:szCs w:val="24"/>
          <w:lang w:val="uk-UA"/>
        </w:rPr>
        <w:t>«відмінно».</w:t>
      </w:r>
    </w:p>
    <w:p w:rsidR="00D14851" w:rsidRPr="00604931" w:rsidRDefault="00813C13" w:rsidP="00F31AAF">
      <w:pPr>
        <w:pStyle w:val="a5"/>
        <w:ind w:left="0" w:firstLine="567"/>
        <w:rPr>
          <w:lang w:val="uk-UA"/>
        </w:rPr>
      </w:pPr>
      <w:r>
        <w:rPr>
          <w:sz w:val="24"/>
          <w:szCs w:val="24"/>
          <w:lang w:val="uk-UA"/>
        </w:rPr>
        <w:t xml:space="preserve"> </w:t>
      </w:r>
      <w:r w:rsidRPr="00604931">
        <w:rPr>
          <w:lang w:val="uk-UA"/>
        </w:rPr>
        <w:t xml:space="preserve"> </w:t>
      </w:r>
      <w:r w:rsidR="00C440EE">
        <w:rPr>
          <w:noProof/>
          <w:lang w:eastAsia="ru-RU"/>
        </w:rPr>
        <w:drawing>
          <wp:inline distT="0" distB="0" distL="0" distR="0">
            <wp:extent cx="4772025" cy="138112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51389" w:rsidRDefault="00451389" w:rsidP="000C48D2">
      <w:pPr>
        <w:pStyle w:val="a5"/>
        <w:tabs>
          <w:tab w:val="left" w:pos="1080"/>
        </w:tabs>
        <w:ind w:left="0" w:firstLine="567"/>
        <w:rPr>
          <w:lang w:val="uk-UA"/>
        </w:rPr>
      </w:pPr>
    </w:p>
    <w:p w:rsidR="00C440EE" w:rsidRPr="00C440EE" w:rsidRDefault="00C440EE" w:rsidP="00506EDF">
      <w:pPr>
        <w:pStyle w:val="a5"/>
        <w:numPr>
          <w:ilvl w:val="0"/>
          <w:numId w:val="3"/>
        </w:numPr>
        <w:tabs>
          <w:tab w:val="left" w:pos="1080"/>
        </w:tabs>
        <w:ind w:left="0" w:firstLine="567"/>
        <w:rPr>
          <w:b/>
          <w:sz w:val="24"/>
          <w:szCs w:val="24"/>
          <w:lang w:val="uk-UA"/>
        </w:rPr>
      </w:pPr>
      <w:r w:rsidRPr="00C440EE">
        <w:rPr>
          <w:b/>
          <w:sz w:val="24"/>
          <w:szCs w:val="24"/>
          <w:lang w:val="uk-UA"/>
        </w:rPr>
        <w:t>Чи завжди додзвонювалися та отримували потрібну інформацію?</w:t>
      </w:r>
    </w:p>
    <w:p w:rsidR="00463EF4" w:rsidRDefault="00C32627" w:rsidP="00C32627">
      <w:pPr>
        <w:pStyle w:val="a5"/>
        <w:tabs>
          <w:tab w:val="left" w:pos="1080"/>
        </w:tabs>
        <w:ind w:left="0" w:firstLine="567"/>
        <w:jc w:val="both"/>
        <w:rPr>
          <w:sz w:val="24"/>
          <w:szCs w:val="24"/>
          <w:lang w:val="uk-UA"/>
        </w:rPr>
      </w:pPr>
      <w:r w:rsidRPr="004C16DD">
        <w:rPr>
          <w:sz w:val="24"/>
          <w:szCs w:val="24"/>
          <w:lang w:val="uk-UA"/>
        </w:rPr>
        <w:lastRenderedPageBreak/>
        <w:t>Згідно результатів узагальнення даних проведеного опитування, громадяни добре оцінили відношення працівників апарату суду при спілкуванні по телефону</w:t>
      </w:r>
      <w:r>
        <w:rPr>
          <w:sz w:val="24"/>
          <w:szCs w:val="24"/>
          <w:lang w:val="uk-UA"/>
        </w:rPr>
        <w:t xml:space="preserve">. </w:t>
      </w:r>
      <w:r w:rsidR="00702314" w:rsidRPr="009C348E">
        <w:rPr>
          <w:sz w:val="24"/>
          <w:szCs w:val="24"/>
          <w:lang w:val="uk-UA"/>
        </w:rPr>
        <w:t xml:space="preserve">Так, </w:t>
      </w:r>
      <w:r w:rsidR="00C440EE">
        <w:rPr>
          <w:sz w:val="24"/>
          <w:szCs w:val="24"/>
          <w:lang w:val="uk-UA"/>
        </w:rPr>
        <w:t>15</w:t>
      </w:r>
      <w:r w:rsidR="00702314" w:rsidRPr="009C348E">
        <w:rPr>
          <w:sz w:val="24"/>
          <w:szCs w:val="24"/>
          <w:lang w:val="uk-UA"/>
        </w:rPr>
        <w:t xml:space="preserve"> респондентів (</w:t>
      </w:r>
      <w:r w:rsidR="00463EF4">
        <w:rPr>
          <w:sz w:val="24"/>
          <w:szCs w:val="24"/>
          <w:lang w:val="uk-UA"/>
        </w:rPr>
        <w:t>75</w:t>
      </w:r>
      <w:r w:rsidR="00702314" w:rsidRPr="009C348E">
        <w:rPr>
          <w:sz w:val="24"/>
          <w:szCs w:val="24"/>
          <w:lang w:val="uk-UA"/>
        </w:rPr>
        <w:t xml:space="preserve">%) </w:t>
      </w:r>
      <w:r w:rsidR="00C440EE">
        <w:rPr>
          <w:sz w:val="24"/>
          <w:szCs w:val="24"/>
          <w:lang w:val="uk-UA"/>
        </w:rPr>
        <w:t>зазначил</w:t>
      </w:r>
      <w:r w:rsidR="00463EF4">
        <w:rPr>
          <w:sz w:val="24"/>
          <w:szCs w:val="24"/>
          <w:lang w:val="uk-UA"/>
        </w:rPr>
        <w:t>и</w:t>
      </w:r>
      <w:r w:rsidR="00C440EE">
        <w:rPr>
          <w:sz w:val="24"/>
          <w:szCs w:val="24"/>
          <w:lang w:val="uk-UA"/>
        </w:rPr>
        <w:t xml:space="preserve">, що завжди </w:t>
      </w:r>
      <w:r w:rsidR="00463EF4">
        <w:rPr>
          <w:sz w:val="24"/>
          <w:szCs w:val="24"/>
          <w:lang w:val="uk-UA"/>
        </w:rPr>
        <w:t>додзвонювались</w:t>
      </w:r>
      <w:r w:rsidR="00C440EE">
        <w:rPr>
          <w:sz w:val="24"/>
          <w:szCs w:val="24"/>
          <w:lang w:val="uk-UA"/>
        </w:rPr>
        <w:t xml:space="preserve"> та отримували </w:t>
      </w:r>
      <w:r w:rsidR="00F31AAF">
        <w:rPr>
          <w:sz w:val="24"/>
          <w:szCs w:val="24"/>
          <w:lang w:val="uk-UA"/>
        </w:rPr>
        <w:t>усю необхідну і</w:t>
      </w:r>
      <w:r w:rsidR="00C440EE">
        <w:rPr>
          <w:sz w:val="24"/>
          <w:szCs w:val="24"/>
          <w:lang w:val="uk-UA"/>
        </w:rPr>
        <w:t xml:space="preserve">нформацію по телефону, </w:t>
      </w:r>
      <w:r w:rsidR="00463EF4">
        <w:rPr>
          <w:sz w:val="24"/>
          <w:szCs w:val="24"/>
          <w:lang w:val="uk-UA"/>
        </w:rPr>
        <w:t>1</w:t>
      </w:r>
      <w:r w:rsidR="00F31AAF">
        <w:rPr>
          <w:sz w:val="24"/>
          <w:szCs w:val="24"/>
          <w:lang w:val="uk-UA"/>
        </w:rPr>
        <w:t xml:space="preserve"> о</w:t>
      </w:r>
      <w:r w:rsidR="00463EF4">
        <w:rPr>
          <w:sz w:val="24"/>
          <w:szCs w:val="24"/>
          <w:lang w:val="uk-UA"/>
        </w:rPr>
        <w:t xml:space="preserve">соба </w:t>
      </w:r>
      <w:r w:rsidR="00F31AAF">
        <w:rPr>
          <w:sz w:val="24"/>
          <w:szCs w:val="24"/>
          <w:lang w:val="uk-UA"/>
        </w:rPr>
        <w:t xml:space="preserve">(5%) </w:t>
      </w:r>
      <w:r w:rsidR="00463EF4">
        <w:rPr>
          <w:sz w:val="24"/>
          <w:szCs w:val="24"/>
          <w:lang w:val="uk-UA"/>
        </w:rPr>
        <w:t xml:space="preserve">вказала, що додзвонитися було важко, 1 </w:t>
      </w:r>
      <w:r w:rsidR="00F31AAF">
        <w:rPr>
          <w:sz w:val="24"/>
          <w:szCs w:val="24"/>
          <w:lang w:val="uk-UA"/>
        </w:rPr>
        <w:t xml:space="preserve">особа </w:t>
      </w:r>
      <w:r w:rsidR="00463EF4">
        <w:rPr>
          <w:sz w:val="24"/>
          <w:szCs w:val="24"/>
          <w:lang w:val="uk-UA"/>
        </w:rPr>
        <w:t>(</w:t>
      </w:r>
      <w:r w:rsidR="00F31AAF">
        <w:rPr>
          <w:sz w:val="24"/>
          <w:szCs w:val="24"/>
          <w:lang w:val="uk-UA"/>
        </w:rPr>
        <w:t>5</w:t>
      </w:r>
      <w:r w:rsidR="00463EF4">
        <w:rPr>
          <w:sz w:val="24"/>
          <w:szCs w:val="24"/>
          <w:lang w:val="uk-UA"/>
        </w:rPr>
        <w:t xml:space="preserve">%)  зазначила, що інформацію отримала не повну, та 3 респонденти </w:t>
      </w:r>
      <w:r w:rsidR="00F31AAF">
        <w:rPr>
          <w:sz w:val="24"/>
          <w:szCs w:val="24"/>
          <w:lang w:val="uk-UA"/>
        </w:rPr>
        <w:t xml:space="preserve">(15%) </w:t>
      </w:r>
      <w:r w:rsidR="00463EF4">
        <w:rPr>
          <w:sz w:val="24"/>
          <w:szCs w:val="24"/>
          <w:lang w:val="uk-UA"/>
        </w:rPr>
        <w:t>не відповіли на задане запитання.</w:t>
      </w:r>
    </w:p>
    <w:p w:rsidR="00702314" w:rsidRDefault="00463EF4" w:rsidP="000C48D2">
      <w:pPr>
        <w:pStyle w:val="a5"/>
        <w:tabs>
          <w:tab w:val="left" w:pos="1080"/>
        </w:tabs>
        <w:ind w:left="0" w:firstLine="567"/>
        <w:rPr>
          <w:noProof/>
          <w:lang w:val="uk-UA" w:eastAsia="ru-RU"/>
        </w:rPr>
      </w:pPr>
      <w:r>
        <w:rPr>
          <w:noProof/>
          <w:lang w:eastAsia="ru-RU"/>
        </w:rPr>
        <w:drawing>
          <wp:inline distT="0" distB="0" distL="0" distR="0">
            <wp:extent cx="5429250" cy="22098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02314">
        <w:rPr>
          <w:lang w:val="uk-UA"/>
        </w:rPr>
        <w:t xml:space="preserve">  </w:t>
      </w:r>
    </w:p>
    <w:p w:rsidR="00C440EE" w:rsidRDefault="00C440EE" w:rsidP="000C48D2">
      <w:pPr>
        <w:pStyle w:val="a5"/>
        <w:tabs>
          <w:tab w:val="left" w:pos="1080"/>
        </w:tabs>
        <w:ind w:left="0" w:firstLine="567"/>
        <w:rPr>
          <w:noProof/>
          <w:lang w:val="uk-UA" w:eastAsia="ru-RU"/>
        </w:rPr>
      </w:pPr>
    </w:p>
    <w:p w:rsidR="00463EF4" w:rsidRDefault="005D6C2F" w:rsidP="00463EF4">
      <w:pPr>
        <w:pStyle w:val="a5"/>
        <w:numPr>
          <w:ilvl w:val="0"/>
          <w:numId w:val="3"/>
        </w:numPr>
        <w:tabs>
          <w:tab w:val="left" w:pos="284"/>
        </w:tabs>
        <w:ind w:left="0" w:firstLine="284"/>
        <w:jc w:val="both"/>
        <w:rPr>
          <w:b/>
          <w:sz w:val="24"/>
          <w:szCs w:val="24"/>
          <w:lang w:val="uk-UA"/>
        </w:rPr>
      </w:pPr>
      <w:r w:rsidRPr="00463EF4">
        <w:rPr>
          <w:b/>
          <w:sz w:val="24"/>
          <w:szCs w:val="24"/>
          <w:lang w:val="uk-UA"/>
        </w:rPr>
        <w:t xml:space="preserve">Оцінка </w:t>
      </w:r>
      <w:r w:rsidR="00463EF4">
        <w:rPr>
          <w:b/>
          <w:sz w:val="24"/>
          <w:szCs w:val="24"/>
          <w:lang w:val="uk-UA"/>
        </w:rPr>
        <w:t>повноти, якості та доступності інформації для відвідувачів суду (наявність інформаційних стендів, зразків документів, порядку сплати судового збору, зрозумілість інформації щодо місця та часу проведення судових засідань)</w:t>
      </w:r>
    </w:p>
    <w:p w:rsidR="002F2FC4" w:rsidRDefault="002F2FC4" w:rsidP="00C32627">
      <w:pPr>
        <w:pStyle w:val="a5"/>
        <w:ind w:left="0" w:firstLine="426"/>
        <w:jc w:val="both"/>
        <w:rPr>
          <w:sz w:val="24"/>
          <w:szCs w:val="24"/>
          <w:lang w:val="uk-UA"/>
        </w:rPr>
      </w:pPr>
      <w:r>
        <w:rPr>
          <w:sz w:val="24"/>
          <w:szCs w:val="24"/>
          <w:lang w:val="uk-UA"/>
        </w:rPr>
        <w:t xml:space="preserve">Велика кількість опитуваних </w:t>
      </w:r>
      <w:r w:rsidR="00C32627" w:rsidRPr="00C32627">
        <w:rPr>
          <w:sz w:val="24"/>
          <w:szCs w:val="24"/>
          <w:lang w:val="uk-UA"/>
        </w:rPr>
        <w:t>респондентів висловили своє задоволення щодо повноти, якості та доступності інформації для відвідувачів суду</w:t>
      </w:r>
      <w:r>
        <w:rPr>
          <w:sz w:val="24"/>
          <w:szCs w:val="24"/>
          <w:lang w:val="uk-UA"/>
        </w:rPr>
        <w:t>. Так, оцінки розподілилися наступним чином: «відмінно» - 6 (30%), «добре» - 9 (45%), задовільно – 2 (10%), незадовільно -1 (10%) , не визначилися з відповіддю – 2 особи (5%).</w:t>
      </w:r>
    </w:p>
    <w:p w:rsidR="00C32627" w:rsidRPr="00C32627" w:rsidRDefault="002F2FC4" w:rsidP="00C32627">
      <w:pPr>
        <w:pStyle w:val="a5"/>
        <w:ind w:left="0" w:firstLine="426"/>
        <w:jc w:val="both"/>
        <w:rPr>
          <w:sz w:val="24"/>
          <w:szCs w:val="24"/>
          <w:lang w:val="uk-UA"/>
        </w:rPr>
      </w:pPr>
      <w:r>
        <w:rPr>
          <w:sz w:val="24"/>
          <w:szCs w:val="24"/>
          <w:lang w:val="uk-UA"/>
        </w:rPr>
        <w:t xml:space="preserve"> </w:t>
      </w:r>
      <w:r>
        <w:rPr>
          <w:noProof/>
          <w:sz w:val="24"/>
          <w:szCs w:val="24"/>
          <w:lang w:eastAsia="ru-RU"/>
        </w:rPr>
        <w:drawing>
          <wp:inline distT="0" distB="0" distL="0" distR="0">
            <wp:extent cx="5324475" cy="211455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32627" w:rsidRPr="00C32627" w:rsidRDefault="00C32627" w:rsidP="00C32627">
      <w:pPr>
        <w:pStyle w:val="a5"/>
        <w:ind w:left="0" w:firstLine="426"/>
        <w:jc w:val="both"/>
        <w:rPr>
          <w:sz w:val="24"/>
          <w:szCs w:val="24"/>
        </w:rPr>
      </w:pPr>
      <w:r w:rsidRPr="00C32627">
        <w:rPr>
          <w:sz w:val="24"/>
          <w:szCs w:val="24"/>
          <w:lang w:val="uk-UA"/>
        </w:rPr>
        <w:t xml:space="preserve"> </w:t>
      </w:r>
    </w:p>
    <w:p w:rsidR="004E6F3A" w:rsidRPr="004E6F3A" w:rsidRDefault="004E6F3A" w:rsidP="004571EE">
      <w:pPr>
        <w:pStyle w:val="a5"/>
        <w:numPr>
          <w:ilvl w:val="0"/>
          <w:numId w:val="3"/>
        </w:numPr>
        <w:tabs>
          <w:tab w:val="left" w:pos="142"/>
        </w:tabs>
        <w:jc w:val="both"/>
        <w:rPr>
          <w:b/>
          <w:sz w:val="24"/>
          <w:szCs w:val="24"/>
          <w:lang w:val="uk-UA"/>
        </w:rPr>
      </w:pPr>
      <w:r w:rsidRPr="004E6F3A">
        <w:rPr>
          <w:b/>
          <w:sz w:val="24"/>
          <w:szCs w:val="24"/>
          <w:lang w:val="uk-UA"/>
        </w:rPr>
        <w:t>Наповненість інформаційних стендів, які розміщенні в приміщенні суду</w:t>
      </w:r>
    </w:p>
    <w:p w:rsidR="004E6F3A" w:rsidRPr="004E6F3A" w:rsidRDefault="004E6F3A" w:rsidP="004E6F3A">
      <w:pPr>
        <w:pStyle w:val="a5"/>
        <w:ind w:left="0" w:firstLine="426"/>
        <w:jc w:val="both"/>
        <w:rPr>
          <w:sz w:val="24"/>
          <w:szCs w:val="24"/>
          <w:lang w:val="uk-UA"/>
        </w:rPr>
      </w:pPr>
      <w:proofErr w:type="spellStart"/>
      <w:r w:rsidRPr="004E6F3A">
        <w:rPr>
          <w:sz w:val="24"/>
          <w:szCs w:val="24"/>
        </w:rPr>
        <w:t>Інформація</w:t>
      </w:r>
      <w:proofErr w:type="spellEnd"/>
      <w:r w:rsidRPr="004E6F3A">
        <w:rPr>
          <w:sz w:val="24"/>
          <w:szCs w:val="24"/>
        </w:rPr>
        <w:t xml:space="preserve">, </w:t>
      </w:r>
      <w:proofErr w:type="spellStart"/>
      <w:r w:rsidRPr="004E6F3A">
        <w:rPr>
          <w:sz w:val="24"/>
          <w:szCs w:val="24"/>
        </w:rPr>
        <w:t>розміщена</w:t>
      </w:r>
      <w:proofErr w:type="spellEnd"/>
      <w:r w:rsidRPr="004E6F3A">
        <w:rPr>
          <w:sz w:val="24"/>
          <w:szCs w:val="24"/>
        </w:rPr>
        <w:t xml:space="preserve"> на </w:t>
      </w:r>
      <w:proofErr w:type="spellStart"/>
      <w:r w:rsidRPr="004E6F3A">
        <w:rPr>
          <w:sz w:val="24"/>
          <w:szCs w:val="24"/>
        </w:rPr>
        <w:t>інформаційних</w:t>
      </w:r>
      <w:proofErr w:type="spellEnd"/>
      <w:r w:rsidRPr="004E6F3A">
        <w:rPr>
          <w:sz w:val="24"/>
          <w:szCs w:val="24"/>
        </w:rPr>
        <w:t xml:space="preserve"> стендах </w:t>
      </w:r>
      <w:proofErr w:type="spellStart"/>
      <w:r w:rsidRPr="004E6F3A">
        <w:rPr>
          <w:sz w:val="24"/>
          <w:szCs w:val="24"/>
        </w:rPr>
        <w:t>є</w:t>
      </w:r>
      <w:proofErr w:type="spellEnd"/>
      <w:r w:rsidRPr="004E6F3A">
        <w:rPr>
          <w:sz w:val="24"/>
          <w:szCs w:val="24"/>
        </w:rPr>
        <w:t xml:space="preserve"> </w:t>
      </w:r>
      <w:proofErr w:type="spellStart"/>
      <w:r w:rsidRPr="004E6F3A">
        <w:rPr>
          <w:sz w:val="24"/>
          <w:szCs w:val="24"/>
        </w:rPr>
        <w:t>достатньою</w:t>
      </w:r>
      <w:proofErr w:type="spellEnd"/>
      <w:r w:rsidRPr="004E6F3A">
        <w:rPr>
          <w:sz w:val="24"/>
          <w:szCs w:val="24"/>
        </w:rPr>
        <w:t xml:space="preserve"> та </w:t>
      </w:r>
      <w:proofErr w:type="spellStart"/>
      <w:r w:rsidRPr="004E6F3A">
        <w:rPr>
          <w:sz w:val="24"/>
          <w:szCs w:val="24"/>
        </w:rPr>
        <w:t>зручною</w:t>
      </w:r>
      <w:proofErr w:type="spellEnd"/>
      <w:r w:rsidRPr="004E6F3A">
        <w:rPr>
          <w:sz w:val="24"/>
          <w:szCs w:val="24"/>
        </w:rPr>
        <w:t xml:space="preserve"> для </w:t>
      </w:r>
      <w:proofErr w:type="spellStart"/>
      <w:r w:rsidRPr="004E6F3A">
        <w:rPr>
          <w:sz w:val="24"/>
          <w:szCs w:val="24"/>
        </w:rPr>
        <w:t>використання</w:t>
      </w:r>
      <w:proofErr w:type="spellEnd"/>
      <w:r w:rsidRPr="004E6F3A">
        <w:rPr>
          <w:sz w:val="24"/>
          <w:szCs w:val="24"/>
        </w:rPr>
        <w:t xml:space="preserve">, про </w:t>
      </w:r>
      <w:proofErr w:type="spellStart"/>
      <w:r w:rsidRPr="004E6F3A">
        <w:rPr>
          <w:sz w:val="24"/>
          <w:szCs w:val="24"/>
        </w:rPr>
        <w:t>що</w:t>
      </w:r>
      <w:proofErr w:type="spellEnd"/>
      <w:r w:rsidRPr="004E6F3A">
        <w:rPr>
          <w:sz w:val="24"/>
          <w:szCs w:val="24"/>
        </w:rPr>
        <w:t xml:space="preserve"> </w:t>
      </w:r>
      <w:proofErr w:type="spellStart"/>
      <w:r w:rsidRPr="004E6F3A">
        <w:rPr>
          <w:sz w:val="24"/>
          <w:szCs w:val="24"/>
        </w:rPr>
        <w:t>зазначили</w:t>
      </w:r>
      <w:proofErr w:type="spellEnd"/>
      <w:r w:rsidRPr="004E6F3A">
        <w:rPr>
          <w:sz w:val="24"/>
          <w:szCs w:val="24"/>
        </w:rPr>
        <w:t xml:space="preserve"> </w:t>
      </w:r>
      <w:r w:rsidR="00F31AAF">
        <w:rPr>
          <w:sz w:val="24"/>
          <w:szCs w:val="24"/>
          <w:lang w:val="uk-UA"/>
        </w:rPr>
        <w:t>70</w:t>
      </w:r>
      <w:r w:rsidRPr="004E6F3A">
        <w:rPr>
          <w:sz w:val="24"/>
          <w:szCs w:val="24"/>
        </w:rPr>
        <w:t xml:space="preserve">% </w:t>
      </w:r>
      <w:proofErr w:type="spellStart"/>
      <w:r w:rsidRPr="004E6F3A">
        <w:rPr>
          <w:sz w:val="24"/>
          <w:szCs w:val="24"/>
        </w:rPr>
        <w:t>респонденті</w:t>
      </w:r>
      <w:proofErr w:type="gramStart"/>
      <w:r w:rsidRPr="004E6F3A">
        <w:rPr>
          <w:sz w:val="24"/>
          <w:szCs w:val="24"/>
        </w:rPr>
        <w:t>в</w:t>
      </w:r>
      <w:proofErr w:type="spellEnd"/>
      <w:proofErr w:type="gramEnd"/>
      <w:r w:rsidRPr="004E6F3A">
        <w:rPr>
          <w:sz w:val="24"/>
          <w:szCs w:val="24"/>
        </w:rPr>
        <w:t xml:space="preserve">. </w:t>
      </w:r>
      <w:r>
        <w:rPr>
          <w:sz w:val="24"/>
          <w:szCs w:val="24"/>
          <w:lang w:val="uk-UA"/>
        </w:rPr>
        <w:t xml:space="preserve">Так оцінки розподілилися наступним </w:t>
      </w:r>
      <w:proofErr w:type="gramStart"/>
      <w:r>
        <w:rPr>
          <w:sz w:val="24"/>
          <w:szCs w:val="24"/>
          <w:lang w:val="uk-UA"/>
        </w:rPr>
        <w:t>чином</w:t>
      </w:r>
      <w:proofErr w:type="gramEnd"/>
      <w:r>
        <w:rPr>
          <w:sz w:val="24"/>
          <w:szCs w:val="24"/>
          <w:lang w:val="uk-UA"/>
        </w:rPr>
        <w:t>: «відмінно» -</w:t>
      </w:r>
      <w:r w:rsidR="00230800">
        <w:rPr>
          <w:sz w:val="24"/>
          <w:szCs w:val="24"/>
          <w:lang w:val="uk-UA"/>
        </w:rPr>
        <w:t xml:space="preserve"> 8 (40%), «добре» - 6 (30%), «задовільно» - 4 (20%), не визначилися з оцінкою 2 особи, що складає 10%.</w:t>
      </w:r>
      <w:r>
        <w:rPr>
          <w:sz w:val="24"/>
          <w:szCs w:val="24"/>
          <w:lang w:val="uk-UA"/>
        </w:rPr>
        <w:t xml:space="preserve"> </w:t>
      </w:r>
    </w:p>
    <w:p w:rsidR="004E6F3A" w:rsidRPr="004E6F3A" w:rsidRDefault="00230800" w:rsidP="004E6F3A">
      <w:pPr>
        <w:ind w:firstLine="426"/>
        <w:jc w:val="both"/>
        <w:rPr>
          <w:b/>
          <w:sz w:val="24"/>
          <w:szCs w:val="24"/>
        </w:rPr>
      </w:pPr>
      <w:r>
        <w:rPr>
          <w:b/>
          <w:noProof/>
          <w:sz w:val="24"/>
          <w:szCs w:val="24"/>
          <w:lang w:eastAsia="ru-RU"/>
        </w:rPr>
        <w:lastRenderedPageBreak/>
        <w:drawing>
          <wp:inline distT="0" distB="0" distL="0" distR="0">
            <wp:extent cx="5200650" cy="2562225"/>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814E2" w:rsidRPr="00230800" w:rsidRDefault="00230800" w:rsidP="00230800">
      <w:pPr>
        <w:pStyle w:val="a5"/>
        <w:numPr>
          <w:ilvl w:val="0"/>
          <w:numId w:val="3"/>
        </w:numPr>
        <w:ind w:left="0" w:firstLine="0"/>
        <w:jc w:val="both"/>
        <w:rPr>
          <w:b/>
          <w:sz w:val="24"/>
          <w:szCs w:val="24"/>
          <w:lang w:val="uk-UA"/>
        </w:rPr>
      </w:pPr>
      <w:r w:rsidRPr="00230800">
        <w:rPr>
          <w:b/>
          <w:sz w:val="24"/>
          <w:szCs w:val="24"/>
          <w:lang w:val="uk-UA"/>
        </w:rPr>
        <w:t>Чи користуються р</w:t>
      </w:r>
      <w:r w:rsidR="005814E2" w:rsidRPr="00230800">
        <w:rPr>
          <w:b/>
          <w:sz w:val="24"/>
          <w:szCs w:val="24"/>
          <w:lang w:val="uk-UA"/>
        </w:rPr>
        <w:t xml:space="preserve">еспонденти web-сайтом Вільнянського районного суду Запорізької області на </w:t>
      </w:r>
      <w:proofErr w:type="spellStart"/>
      <w:r w:rsidR="005814E2" w:rsidRPr="00230800">
        <w:rPr>
          <w:b/>
          <w:sz w:val="24"/>
          <w:szCs w:val="24"/>
          <w:lang w:val="uk-UA"/>
        </w:rPr>
        <w:t>веб-порталі</w:t>
      </w:r>
      <w:proofErr w:type="spellEnd"/>
      <w:r w:rsidR="005814E2" w:rsidRPr="00230800">
        <w:rPr>
          <w:b/>
          <w:sz w:val="24"/>
          <w:szCs w:val="24"/>
          <w:lang w:val="uk-UA"/>
        </w:rPr>
        <w:t xml:space="preserve"> «Судова влада України» </w:t>
      </w:r>
      <w:r w:rsidR="0015788B">
        <w:rPr>
          <w:b/>
          <w:sz w:val="24"/>
          <w:szCs w:val="24"/>
          <w:lang w:val="uk-UA"/>
        </w:rPr>
        <w:t>т</w:t>
      </w:r>
      <w:r w:rsidR="005814E2" w:rsidRPr="00230800">
        <w:rPr>
          <w:b/>
          <w:sz w:val="24"/>
          <w:szCs w:val="24"/>
          <w:lang w:val="uk-UA"/>
        </w:rPr>
        <w:t xml:space="preserve">а його сторінкою в соціальній мережі </w:t>
      </w:r>
      <w:proofErr w:type="spellStart"/>
      <w:r w:rsidR="005814E2" w:rsidRPr="00230800">
        <w:rPr>
          <w:b/>
          <w:sz w:val="24"/>
          <w:szCs w:val="24"/>
          <w:lang w:val="uk-UA"/>
        </w:rPr>
        <w:t>Facebook</w:t>
      </w:r>
      <w:proofErr w:type="spellEnd"/>
      <w:r w:rsidR="005814E2" w:rsidRPr="00230800">
        <w:rPr>
          <w:b/>
          <w:sz w:val="24"/>
          <w:szCs w:val="24"/>
          <w:lang w:val="uk-UA"/>
        </w:rPr>
        <w:t>?</w:t>
      </w:r>
    </w:p>
    <w:p w:rsidR="00490628" w:rsidRDefault="004571EE" w:rsidP="004571EE">
      <w:pPr>
        <w:pStyle w:val="a5"/>
        <w:ind w:left="0" w:firstLine="567"/>
        <w:jc w:val="both"/>
        <w:rPr>
          <w:sz w:val="24"/>
          <w:szCs w:val="24"/>
          <w:lang w:val="uk-UA"/>
        </w:rPr>
      </w:pPr>
      <w:r>
        <w:rPr>
          <w:sz w:val="24"/>
          <w:szCs w:val="24"/>
          <w:lang w:val="uk-UA"/>
        </w:rPr>
        <w:t>6</w:t>
      </w:r>
      <w:r w:rsidR="004D4EEB" w:rsidRPr="009C348E">
        <w:rPr>
          <w:sz w:val="24"/>
          <w:szCs w:val="24"/>
          <w:lang w:val="uk-UA"/>
        </w:rPr>
        <w:t xml:space="preserve"> </w:t>
      </w:r>
      <w:r>
        <w:rPr>
          <w:sz w:val="24"/>
          <w:szCs w:val="24"/>
          <w:lang w:val="uk-UA"/>
        </w:rPr>
        <w:t xml:space="preserve">респондентів </w:t>
      </w:r>
      <w:r w:rsidR="004D4EEB" w:rsidRPr="009C348E">
        <w:rPr>
          <w:sz w:val="24"/>
          <w:szCs w:val="24"/>
          <w:lang w:val="uk-UA"/>
        </w:rPr>
        <w:t>(</w:t>
      </w:r>
      <w:r w:rsidR="00490628">
        <w:rPr>
          <w:sz w:val="24"/>
          <w:szCs w:val="24"/>
          <w:lang w:val="uk-UA"/>
        </w:rPr>
        <w:t>30</w:t>
      </w:r>
      <w:r w:rsidR="004D4EEB" w:rsidRPr="009C348E">
        <w:rPr>
          <w:sz w:val="24"/>
          <w:szCs w:val="24"/>
          <w:lang w:val="uk-UA"/>
        </w:rPr>
        <w:t xml:space="preserve">%) </w:t>
      </w:r>
      <w:r>
        <w:rPr>
          <w:sz w:val="24"/>
          <w:szCs w:val="24"/>
          <w:lang w:val="uk-UA"/>
        </w:rPr>
        <w:t xml:space="preserve">постійно </w:t>
      </w:r>
      <w:r w:rsidR="004D4EEB" w:rsidRPr="009C348E">
        <w:rPr>
          <w:sz w:val="24"/>
          <w:szCs w:val="24"/>
          <w:lang w:val="uk-UA"/>
        </w:rPr>
        <w:t xml:space="preserve">користуються зазначеними інформаційними ресурсами; </w:t>
      </w:r>
      <w:r>
        <w:rPr>
          <w:sz w:val="24"/>
          <w:szCs w:val="24"/>
          <w:lang w:val="uk-UA"/>
        </w:rPr>
        <w:t>7</w:t>
      </w:r>
      <w:r w:rsidR="004D4EEB" w:rsidRPr="009C348E">
        <w:rPr>
          <w:sz w:val="24"/>
          <w:szCs w:val="24"/>
          <w:lang w:val="uk-UA"/>
        </w:rPr>
        <w:t xml:space="preserve"> ос</w:t>
      </w:r>
      <w:r>
        <w:rPr>
          <w:sz w:val="24"/>
          <w:szCs w:val="24"/>
          <w:lang w:val="uk-UA"/>
        </w:rPr>
        <w:t>і</w:t>
      </w:r>
      <w:r w:rsidR="004D4EEB" w:rsidRPr="009C348E">
        <w:rPr>
          <w:sz w:val="24"/>
          <w:szCs w:val="24"/>
          <w:lang w:val="uk-UA"/>
        </w:rPr>
        <w:t>б (</w:t>
      </w:r>
      <w:r w:rsidR="00490628">
        <w:rPr>
          <w:sz w:val="24"/>
          <w:szCs w:val="24"/>
          <w:lang w:val="uk-UA"/>
        </w:rPr>
        <w:t>35</w:t>
      </w:r>
      <w:r w:rsidR="004D4EEB" w:rsidRPr="009C348E">
        <w:rPr>
          <w:sz w:val="24"/>
          <w:szCs w:val="24"/>
          <w:lang w:val="uk-UA"/>
        </w:rPr>
        <w:t xml:space="preserve">%) інколи користуються; </w:t>
      </w:r>
      <w:r>
        <w:rPr>
          <w:sz w:val="24"/>
          <w:szCs w:val="24"/>
          <w:lang w:val="uk-UA"/>
        </w:rPr>
        <w:t>5</w:t>
      </w:r>
      <w:r w:rsidR="004D4EEB" w:rsidRPr="009C348E">
        <w:rPr>
          <w:sz w:val="24"/>
          <w:szCs w:val="24"/>
          <w:lang w:val="uk-UA"/>
        </w:rPr>
        <w:t xml:space="preserve"> осіб (</w:t>
      </w:r>
      <w:r w:rsidR="00490628">
        <w:rPr>
          <w:sz w:val="24"/>
          <w:szCs w:val="24"/>
          <w:lang w:val="uk-UA"/>
        </w:rPr>
        <w:t>25</w:t>
      </w:r>
      <w:r w:rsidR="004D4EEB" w:rsidRPr="009C348E">
        <w:rPr>
          <w:sz w:val="24"/>
          <w:szCs w:val="24"/>
          <w:lang w:val="uk-UA"/>
        </w:rPr>
        <w:t>%) не користуються взагалі і 2 особи (</w:t>
      </w:r>
      <w:r w:rsidR="00490628">
        <w:rPr>
          <w:sz w:val="24"/>
          <w:szCs w:val="24"/>
          <w:lang w:val="uk-UA"/>
        </w:rPr>
        <w:t>10</w:t>
      </w:r>
      <w:r w:rsidR="004D4EEB" w:rsidRPr="009C348E">
        <w:rPr>
          <w:sz w:val="24"/>
          <w:szCs w:val="24"/>
          <w:lang w:val="uk-UA"/>
        </w:rPr>
        <w:t xml:space="preserve">%) </w:t>
      </w:r>
      <w:r>
        <w:rPr>
          <w:sz w:val="24"/>
          <w:szCs w:val="24"/>
          <w:lang w:val="uk-UA"/>
        </w:rPr>
        <w:t>не</w:t>
      </w:r>
      <w:r w:rsidR="00490628">
        <w:rPr>
          <w:sz w:val="24"/>
          <w:szCs w:val="24"/>
          <w:lang w:val="uk-UA"/>
        </w:rPr>
        <w:t xml:space="preserve"> дали </w:t>
      </w:r>
      <w:r>
        <w:rPr>
          <w:sz w:val="24"/>
          <w:szCs w:val="24"/>
          <w:lang w:val="uk-UA"/>
        </w:rPr>
        <w:t>відпові</w:t>
      </w:r>
      <w:r w:rsidR="00490628">
        <w:rPr>
          <w:sz w:val="24"/>
          <w:szCs w:val="24"/>
          <w:lang w:val="uk-UA"/>
        </w:rPr>
        <w:t xml:space="preserve">дь </w:t>
      </w:r>
      <w:r>
        <w:rPr>
          <w:sz w:val="24"/>
          <w:szCs w:val="24"/>
          <w:lang w:val="uk-UA"/>
        </w:rPr>
        <w:t xml:space="preserve">на зазначене питання. </w:t>
      </w:r>
    </w:p>
    <w:p w:rsidR="004D4EEB" w:rsidRPr="009C348E" w:rsidRDefault="004571EE" w:rsidP="00490628">
      <w:pPr>
        <w:pStyle w:val="a5"/>
        <w:ind w:left="0" w:firstLine="567"/>
        <w:jc w:val="center"/>
        <w:rPr>
          <w:sz w:val="24"/>
          <w:szCs w:val="24"/>
          <w:lang w:val="uk-UA"/>
        </w:rPr>
      </w:pPr>
      <w:r>
        <w:rPr>
          <w:noProof/>
          <w:sz w:val="24"/>
          <w:szCs w:val="24"/>
          <w:lang w:eastAsia="ru-RU"/>
        </w:rPr>
        <w:drawing>
          <wp:inline distT="0" distB="0" distL="0" distR="0">
            <wp:extent cx="4714875" cy="1828800"/>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D4EEB" w:rsidRPr="009C348E" w:rsidRDefault="004D4EEB" w:rsidP="009C348E">
      <w:pPr>
        <w:pStyle w:val="a5"/>
        <w:ind w:left="0" w:firstLine="567"/>
        <w:jc w:val="both"/>
        <w:rPr>
          <w:sz w:val="24"/>
          <w:szCs w:val="24"/>
          <w:lang w:val="uk-UA"/>
        </w:rPr>
      </w:pPr>
    </w:p>
    <w:p w:rsidR="00490628" w:rsidRDefault="00490628" w:rsidP="00506EDF">
      <w:pPr>
        <w:pStyle w:val="a5"/>
        <w:numPr>
          <w:ilvl w:val="0"/>
          <w:numId w:val="3"/>
        </w:numPr>
        <w:ind w:left="0" w:firstLine="567"/>
        <w:rPr>
          <w:b/>
          <w:sz w:val="24"/>
          <w:szCs w:val="24"/>
          <w:lang w:val="uk-UA"/>
        </w:rPr>
      </w:pPr>
      <w:r>
        <w:rPr>
          <w:b/>
          <w:sz w:val="24"/>
          <w:szCs w:val="24"/>
          <w:lang w:val="uk-UA"/>
        </w:rPr>
        <w:t xml:space="preserve">Яким способом зайшли на офіційний </w:t>
      </w:r>
      <w:proofErr w:type="spellStart"/>
      <w:r>
        <w:rPr>
          <w:b/>
          <w:sz w:val="24"/>
          <w:szCs w:val="24"/>
          <w:lang w:val="uk-UA"/>
        </w:rPr>
        <w:t>веб-сайт</w:t>
      </w:r>
      <w:proofErr w:type="spellEnd"/>
      <w:r>
        <w:rPr>
          <w:b/>
          <w:sz w:val="24"/>
          <w:szCs w:val="24"/>
          <w:lang w:val="uk-UA"/>
        </w:rPr>
        <w:t xml:space="preserve"> Вільнянського районного суду Запорізької області?</w:t>
      </w:r>
    </w:p>
    <w:p w:rsidR="00A96B5D" w:rsidRDefault="00192E92" w:rsidP="00CB453F">
      <w:pPr>
        <w:pStyle w:val="a5"/>
        <w:ind w:left="0" w:firstLine="567"/>
        <w:jc w:val="both"/>
        <w:rPr>
          <w:sz w:val="24"/>
          <w:szCs w:val="24"/>
          <w:lang w:val="uk-UA"/>
        </w:rPr>
      </w:pPr>
      <w:r w:rsidRPr="00192E92">
        <w:rPr>
          <w:sz w:val="24"/>
          <w:szCs w:val="24"/>
          <w:lang w:val="uk-UA"/>
        </w:rPr>
        <w:t>За підсумками проведен</w:t>
      </w:r>
      <w:r w:rsidR="0069672E">
        <w:rPr>
          <w:sz w:val="24"/>
          <w:szCs w:val="24"/>
          <w:lang w:val="uk-UA"/>
        </w:rPr>
        <w:t xml:space="preserve">ого анкетування, </w:t>
      </w:r>
      <w:r w:rsidR="006330F4">
        <w:rPr>
          <w:sz w:val="24"/>
          <w:szCs w:val="24"/>
          <w:lang w:val="uk-UA"/>
        </w:rPr>
        <w:t xml:space="preserve">слід зазначити, що </w:t>
      </w:r>
      <w:r w:rsidR="00A96B5D">
        <w:rPr>
          <w:sz w:val="24"/>
          <w:szCs w:val="24"/>
          <w:lang w:val="uk-UA"/>
        </w:rPr>
        <w:t>35</w:t>
      </w:r>
      <w:r w:rsidR="00CB453F">
        <w:rPr>
          <w:sz w:val="24"/>
          <w:szCs w:val="24"/>
          <w:lang w:val="uk-UA"/>
        </w:rPr>
        <w:t xml:space="preserve">% респондентів знайшли </w:t>
      </w:r>
      <w:proofErr w:type="spellStart"/>
      <w:r w:rsidR="00CB453F">
        <w:rPr>
          <w:sz w:val="24"/>
          <w:szCs w:val="24"/>
          <w:lang w:val="uk-UA"/>
        </w:rPr>
        <w:t>веб-сайт</w:t>
      </w:r>
      <w:proofErr w:type="spellEnd"/>
      <w:r w:rsidR="00CB453F">
        <w:rPr>
          <w:sz w:val="24"/>
          <w:szCs w:val="24"/>
          <w:lang w:val="uk-UA"/>
        </w:rPr>
        <w:t xml:space="preserve"> Вільнянського районного суду Запорізької області через пошукову систему браузера (</w:t>
      </w:r>
      <w:r w:rsidR="00CB453F">
        <w:rPr>
          <w:sz w:val="24"/>
          <w:szCs w:val="24"/>
          <w:lang w:val="en-US"/>
        </w:rPr>
        <w:t>Opera</w:t>
      </w:r>
      <w:r w:rsidR="00CB453F" w:rsidRPr="00CB453F">
        <w:rPr>
          <w:sz w:val="24"/>
          <w:szCs w:val="24"/>
          <w:lang w:val="uk-UA"/>
        </w:rPr>
        <w:t xml:space="preserve"> </w:t>
      </w:r>
      <w:proofErr w:type="spellStart"/>
      <w:r w:rsidR="00CB453F" w:rsidRPr="00D6370E">
        <w:rPr>
          <w:sz w:val="24"/>
          <w:szCs w:val="24"/>
          <w:lang w:val="uk-UA"/>
        </w:rPr>
        <w:t>Mozilla</w:t>
      </w:r>
      <w:proofErr w:type="spellEnd"/>
      <w:r w:rsidR="00CB453F" w:rsidRPr="00D6370E">
        <w:rPr>
          <w:sz w:val="24"/>
          <w:szCs w:val="24"/>
          <w:lang w:val="uk-UA"/>
        </w:rPr>
        <w:t xml:space="preserve"> </w:t>
      </w:r>
      <w:proofErr w:type="spellStart"/>
      <w:r w:rsidR="00CB453F" w:rsidRPr="00D6370E">
        <w:rPr>
          <w:sz w:val="24"/>
          <w:szCs w:val="24"/>
          <w:lang w:val="uk-UA"/>
        </w:rPr>
        <w:t>Firefox</w:t>
      </w:r>
      <w:proofErr w:type="spellEnd"/>
      <w:r w:rsidR="00CB453F" w:rsidRPr="00D6370E">
        <w:rPr>
          <w:sz w:val="24"/>
          <w:szCs w:val="24"/>
          <w:lang w:val="uk-UA"/>
        </w:rPr>
        <w:t xml:space="preserve">, </w:t>
      </w:r>
      <w:proofErr w:type="spellStart"/>
      <w:r w:rsidR="00CB453F" w:rsidRPr="00D6370E">
        <w:rPr>
          <w:sz w:val="24"/>
          <w:szCs w:val="24"/>
          <w:lang w:val="uk-UA"/>
        </w:rPr>
        <w:t>Google</w:t>
      </w:r>
      <w:proofErr w:type="spellEnd"/>
      <w:r w:rsidR="00CB453F" w:rsidRPr="00D6370E">
        <w:rPr>
          <w:sz w:val="24"/>
          <w:szCs w:val="24"/>
          <w:lang w:val="uk-UA"/>
        </w:rPr>
        <w:t xml:space="preserve"> </w:t>
      </w:r>
      <w:proofErr w:type="spellStart"/>
      <w:r w:rsidR="00CB453F" w:rsidRPr="00D6370E">
        <w:rPr>
          <w:sz w:val="24"/>
          <w:szCs w:val="24"/>
          <w:lang w:val="uk-UA"/>
        </w:rPr>
        <w:t>Chrom</w:t>
      </w:r>
      <w:proofErr w:type="spellEnd"/>
      <w:r w:rsidR="00CB453F" w:rsidRPr="00D6370E">
        <w:rPr>
          <w:sz w:val="24"/>
          <w:szCs w:val="24"/>
          <w:lang w:val="uk-UA"/>
        </w:rPr>
        <w:t xml:space="preserve">, </w:t>
      </w:r>
      <w:proofErr w:type="spellStart"/>
      <w:r w:rsidR="00CB453F" w:rsidRPr="00D6370E">
        <w:rPr>
          <w:sz w:val="24"/>
          <w:szCs w:val="24"/>
          <w:lang w:val="uk-UA"/>
        </w:rPr>
        <w:t>Safari</w:t>
      </w:r>
      <w:proofErr w:type="spellEnd"/>
      <w:r w:rsidR="00CB453F" w:rsidRPr="00D6370E">
        <w:rPr>
          <w:sz w:val="24"/>
          <w:szCs w:val="24"/>
          <w:lang w:val="uk-UA"/>
        </w:rPr>
        <w:t>, Internet Explorer тощо</w:t>
      </w:r>
      <w:r w:rsidR="00CB453F" w:rsidRPr="00CB453F">
        <w:rPr>
          <w:sz w:val="24"/>
          <w:szCs w:val="24"/>
          <w:lang w:val="uk-UA"/>
        </w:rPr>
        <w:t>)</w:t>
      </w:r>
      <w:r w:rsidR="00CB453F">
        <w:rPr>
          <w:sz w:val="24"/>
          <w:szCs w:val="24"/>
          <w:lang w:val="uk-UA"/>
        </w:rPr>
        <w:t xml:space="preserve">, </w:t>
      </w:r>
      <w:r w:rsidR="00A96B5D">
        <w:rPr>
          <w:sz w:val="24"/>
          <w:szCs w:val="24"/>
          <w:lang w:val="uk-UA"/>
        </w:rPr>
        <w:t>35</w:t>
      </w:r>
      <w:r w:rsidR="00CB453F">
        <w:rPr>
          <w:sz w:val="24"/>
          <w:szCs w:val="24"/>
          <w:lang w:val="uk-UA"/>
        </w:rPr>
        <w:t xml:space="preserve">% через </w:t>
      </w:r>
      <w:r w:rsidR="005E715B">
        <w:rPr>
          <w:sz w:val="24"/>
          <w:szCs w:val="24"/>
          <w:lang w:val="uk-UA"/>
        </w:rPr>
        <w:t xml:space="preserve">сайт «Судова влада України», </w:t>
      </w:r>
      <w:r w:rsidR="00A96B5D">
        <w:rPr>
          <w:sz w:val="24"/>
          <w:szCs w:val="24"/>
          <w:lang w:val="uk-UA"/>
        </w:rPr>
        <w:t xml:space="preserve"> не відповіли на питання 35% опитаних.</w:t>
      </w:r>
    </w:p>
    <w:p w:rsidR="00A96B5D" w:rsidRDefault="00A96B5D" w:rsidP="00CB453F">
      <w:pPr>
        <w:pStyle w:val="a5"/>
        <w:ind w:left="0" w:firstLine="567"/>
        <w:jc w:val="both"/>
        <w:rPr>
          <w:sz w:val="24"/>
          <w:szCs w:val="24"/>
          <w:lang w:val="uk-UA"/>
        </w:rPr>
      </w:pPr>
      <w:r>
        <w:rPr>
          <w:noProof/>
          <w:sz w:val="24"/>
          <w:szCs w:val="24"/>
          <w:lang w:eastAsia="ru-RU"/>
        </w:rPr>
        <w:drawing>
          <wp:inline distT="0" distB="0" distL="0" distR="0">
            <wp:extent cx="4829175" cy="1857375"/>
            <wp:effectExtent l="19050" t="0" r="95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E715B" w:rsidRPr="002A1723" w:rsidRDefault="002A1723" w:rsidP="002A1723">
      <w:pPr>
        <w:pStyle w:val="a5"/>
        <w:numPr>
          <w:ilvl w:val="0"/>
          <w:numId w:val="3"/>
        </w:numPr>
        <w:ind w:left="0" w:firstLine="705"/>
        <w:jc w:val="both"/>
        <w:rPr>
          <w:b/>
          <w:sz w:val="24"/>
          <w:szCs w:val="24"/>
          <w:lang w:val="uk-UA"/>
        </w:rPr>
      </w:pPr>
      <w:r w:rsidRPr="002A1723">
        <w:rPr>
          <w:b/>
          <w:sz w:val="24"/>
          <w:szCs w:val="24"/>
          <w:lang w:val="uk-UA"/>
        </w:rPr>
        <w:lastRenderedPageBreak/>
        <w:t xml:space="preserve">Чи знайшли на офіційному </w:t>
      </w:r>
      <w:proofErr w:type="spellStart"/>
      <w:r w:rsidRPr="002A1723">
        <w:rPr>
          <w:b/>
          <w:sz w:val="24"/>
          <w:szCs w:val="24"/>
          <w:lang w:val="uk-UA"/>
        </w:rPr>
        <w:t>веб-сайті</w:t>
      </w:r>
      <w:proofErr w:type="spellEnd"/>
      <w:r w:rsidRPr="002A1723">
        <w:rPr>
          <w:b/>
          <w:sz w:val="24"/>
          <w:szCs w:val="24"/>
          <w:lang w:val="uk-UA"/>
        </w:rPr>
        <w:t xml:space="preserve"> Вільнянського районного суду Запорізької області потрібну інформацію</w:t>
      </w:r>
    </w:p>
    <w:p w:rsidR="00192E92" w:rsidRPr="00192E92" w:rsidRDefault="002A1723" w:rsidP="009C1F55">
      <w:pPr>
        <w:pStyle w:val="a5"/>
        <w:ind w:left="0" w:firstLine="1065"/>
        <w:jc w:val="both"/>
        <w:rPr>
          <w:sz w:val="24"/>
          <w:szCs w:val="24"/>
          <w:lang w:val="uk-UA"/>
        </w:rPr>
      </w:pPr>
      <w:r>
        <w:rPr>
          <w:sz w:val="24"/>
          <w:szCs w:val="24"/>
          <w:lang w:val="uk-UA"/>
        </w:rPr>
        <w:t xml:space="preserve">Понад </w:t>
      </w:r>
      <w:r w:rsidR="00E936D0">
        <w:rPr>
          <w:sz w:val="24"/>
          <w:szCs w:val="24"/>
          <w:lang w:val="uk-UA"/>
        </w:rPr>
        <w:t>70</w:t>
      </w:r>
      <w:r w:rsidR="00192E92" w:rsidRPr="00192E92">
        <w:rPr>
          <w:sz w:val="24"/>
          <w:szCs w:val="24"/>
          <w:lang w:val="uk-UA"/>
        </w:rPr>
        <w:t>% громадян виразили повне задоволення роботою сайту, його зручністю, доступністю та повноти інформації</w:t>
      </w:r>
      <w:r>
        <w:rPr>
          <w:sz w:val="24"/>
          <w:szCs w:val="24"/>
          <w:lang w:val="uk-UA"/>
        </w:rPr>
        <w:t xml:space="preserve">, але </w:t>
      </w:r>
      <w:r w:rsidR="00E936D0">
        <w:rPr>
          <w:sz w:val="24"/>
          <w:szCs w:val="24"/>
          <w:lang w:val="uk-UA"/>
        </w:rPr>
        <w:t>15</w:t>
      </w:r>
      <w:r w:rsidR="00192E92" w:rsidRPr="00192E92">
        <w:rPr>
          <w:sz w:val="24"/>
          <w:szCs w:val="24"/>
          <w:lang w:val="uk-UA"/>
        </w:rPr>
        <w:t xml:space="preserve">% зазначило, що не завжди на </w:t>
      </w:r>
      <w:proofErr w:type="spellStart"/>
      <w:r w:rsidR="00192E92" w:rsidRPr="00192E92">
        <w:rPr>
          <w:sz w:val="24"/>
          <w:szCs w:val="24"/>
          <w:lang w:val="uk-UA"/>
        </w:rPr>
        <w:t>веб</w:t>
      </w:r>
      <w:proofErr w:type="spellEnd"/>
      <w:r w:rsidR="00192E92" w:rsidRPr="00192E92">
        <w:rPr>
          <w:sz w:val="24"/>
          <w:szCs w:val="24"/>
          <w:lang w:val="uk-UA"/>
        </w:rPr>
        <w:t xml:space="preserve"> сторінці можна знайти потрібну інформацію, але якщо і знаходили то не в тому обсязі, якому хотілось би. </w:t>
      </w:r>
      <w:r w:rsidR="00E936D0">
        <w:rPr>
          <w:sz w:val="24"/>
          <w:szCs w:val="24"/>
          <w:lang w:val="uk-UA"/>
        </w:rPr>
        <w:t>5</w:t>
      </w:r>
      <w:r w:rsidR="00192E92" w:rsidRPr="00192E92">
        <w:rPr>
          <w:sz w:val="24"/>
          <w:szCs w:val="24"/>
          <w:lang w:val="uk-UA"/>
        </w:rPr>
        <w:t xml:space="preserve">% респондентів, </w:t>
      </w:r>
      <w:r>
        <w:rPr>
          <w:sz w:val="24"/>
          <w:szCs w:val="24"/>
          <w:lang w:val="uk-UA"/>
        </w:rPr>
        <w:t>зазначи</w:t>
      </w:r>
      <w:r w:rsidR="00E936D0">
        <w:rPr>
          <w:sz w:val="24"/>
          <w:szCs w:val="24"/>
          <w:lang w:val="uk-UA"/>
        </w:rPr>
        <w:t>ли</w:t>
      </w:r>
      <w:r>
        <w:rPr>
          <w:sz w:val="24"/>
          <w:szCs w:val="24"/>
          <w:lang w:val="uk-UA"/>
        </w:rPr>
        <w:t xml:space="preserve">, що на </w:t>
      </w:r>
      <w:proofErr w:type="spellStart"/>
      <w:r>
        <w:rPr>
          <w:sz w:val="24"/>
          <w:szCs w:val="24"/>
          <w:lang w:val="uk-UA"/>
        </w:rPr>
        <w:t>веб-сайті</w:t>
      </w:r>
      <w:proofErr w:type="spellEnd"/>
      <w:r>
        <w:rPr>
          <w:sz w:val="24"/>
          <w:szCs w:val="24"/>
          <w:lang w:val="uk-UA"/>
        </w:rPr>
        <w:t xml:space="preserve"> взагалі відсутня потрібна інформація, та </w:t>
      </w:r>
      <w:r w:rsidR="00E936D0">
        <w:rPr>
          <w:sz w:val="24"/>
          <w:szCs w:val="24"/>
          <w:lang w:val="uk-UA"/>
        </w:rPr>
        <w:t>15</w:t>
      </w:r>
      <w:r>
        <w:rPr>
          <w:sz w:val="24"/>
          <w:szCs w:val="24"/>
          <w:lang w:val="uk-UA"/>
        </w:rPr>
        <w:t xml:space="preserve">% </w:t>
      </w:r>
      <w:r w:rsidR="00192E92" w:rsidRPr="00192E92">
        <w:rPr>
          <w:sz w:val="24"/>
          <w:szCs w:val="24"/>
          <w:lang w:val="uk-UA"/>
        </w:rPr>
        <w:t xml:space="preserve">зовсім не визначилось з оцінкою щодо висвітлення інформації на </w:t>
      </w:r>
      <w:proofErr w:type="spellStart"/>
      <w:r w:rsidR="00192E92" w:rsidRPr="00192E92">
        <w:rPr>
          <w:sz w:val="24"/>
          <w:szCs w:val="24"/>
          <w:lang w:val="uk-UA"/>
        </w:rPr>
        <w:t>веб-порталі</w:t>
      </w:r>
      <w:proofErr w:type="spellEnd"/>
      <w:r w:rsidR="00192E92" w:rsidRPr="00192E92">
        <w:rPr>
          <w:sz w:val="24"/>
          <w:szCs w:val="24"/>
          <w:lang w:val="uk-UA"/>
        </w:rPr>
        <w:t xml:space="preserve"> «Судова влада».</w:t>
      </w:r>
    </w:p>
    <w:p w:rsidR="00490628" w:rsidRDefault="00490628" w:rsidP="00490628">
      <w:pPr>
        <w:pStyle w:val="a5"/>
        <w:ind w:left="567"/>
        <w:rPr>
          <w:b/>
          <w:sz w:val="24"/>
          <w:szCs w:val="24"/>
          <w:lang w:val="uk-UA"/>
        </w:rPr>
      </w:pPr>
    </w:p>
    <w:p w:rsidR="002A1723" w:rsidRDefault="002A1723" w:rsidP="00490628">
      <w:pPr>
        <w:pStyle w:val="a5"/>
        <w:ind w:left="567"/>
        <w:rPr>
          <w:b/>
          <w:sz w:val="24"/>
          <w:szCs w:val="24"/>
          <w:lang w:val="uk-UA"/>
        </w:rPr>
      </w:pPr>
      <w:r>
        <w:rPr>
          <w:b/>
          <w:noProof/>
          <w:sz w:val="24"/>
          <w:szCs w:val="24"/>
          <w:lang w:eastAsia="ru-RU"/>
        </w:rPr>
        <w:drawing>
          <wp:inline distT="0" distB="0" distL="0" distR="0">
            <wp:extent cx="5238750" cy="226695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90628" w:rsidRDefault="00490628" w:rsidP="00490628">
      <w:pPr>
        <w:pStyle w:val="a5"/>
        <w:ind w:left="567"/>
        <w:rPr>
          <w:b/>
          <w:sz w:val="24"/>
          <w:szCs w:val="24"/>
          <w:lang w:val="uk-UA"/>
        </w:rPr>
      </w:pPr>
    </w:p>
    <w:p w:rsidR="00490628" w:rsidRDefault="00A85FFC" w:rsidP="00A85FFC">
      <w:pPr>
        <w:pStyle w:val="a5"/>
        <w:numPr>
          <w:ilvl w:val="0"/>
          <w:numId w:val="3"/>
        </w:numPr>
        <w:ind w:left="0" w:firstLine="567"/>
        <w:rPr>
          <w:b/>
          <w:sz w:val="24"/>
          <w:szCs w:val="24"/>
          <w:lang w:val="uk-UA"/>
        </w:rPr>
      </w:pPr>
      <w:r>
        <w:rPr>
          <w:b/>
          <w:sz w:val="24"/>
          <w:szCs w:val="24"/>
          <w:lang w:val="uk-UA"/>
        </w:rPr>
        <w:t xml:space="preserve">На яку оцінку заслуговує зручність у користуванні офіційним </w:t>
      </w:r>
      <w:proofErr w:type="spellStart"/>
      <w:r>
        <w:rPr>
          <w:b/>
          <w:sz w:val="24"/>
          <w:szCs w:val="24"/>
          <w:lang w:val="uk-UA"/>
        </w:rPr>
        <w:t>веб-сайтом</w:t>
      </w:r>
      <w:proofErr w:type="spellEnd"/>
      <w:r>
        <w:rPr>
          <w:b/>
          <w:sz w:val="24"/>
          <w:szCs w:val="24"/>
          <w:lang w:val="uk-UA"/>
        </w:rPr>
        <w:t xml:space="preserve"> Вільнянського районного суду Запорізької області</w:t>
      </w:r>
    </w:p>
    <w:p w:rsidR="0094463F" w:rsidRDefault="0094463F" w:rsidP="00A85FFC">
      <w:pPr>
        <w:pStyle w:val="a5"/>
        <w:ind w:left="0" w:firstLine="567"/>
        <w:jc w:val="both"/>
        <w:rPr>
          <w:sz w:val="24"/>
          <w:szCs w:val="24"/>
          <w:lang w:val="uk-UA"/>
        </w:rPr>
      </w:pPr>
      <w:r w:rsidRPr="0094463F">
        <w:rPr>
          <w:sz w:val="24"/>
          <w:szCs w:val="24"/>
          <w:lang w:val="uk-UA"/>
        </w:rPr>
        <w:t xml:space="preserve">7 респондентів вважають, що зручність користування </w:t>
      </w:r>
      <w:proofErr w:type="spellStart"/>
      <w:r w:rsidRPr="0094463F">
        <w:rPr>
          <w:sz w:val="24"/>
          <w:szCs w:val="24"/>
          <w:lang w:val="uk-UA"/>
        </w:rPr>
        <w:t>веб-сайтом</w:t>
      </w:r>
      <w:proofErr w:type="spellEnd"/>
      <w:r w:rsidRPr="0094463F">
        <w:rPr>
          <w:sz w:val="24"/>
          <w:szCs w:val="24"/>
          <w:lang w:val="uk-UA"/>
        </w:rPr>
        <w:t xml:space="preserve"> </w:t>
      </w:r>
      <w:proofErr w:type="spellStart"/>
      <w:r w:rsidRPr="0094463F">
        <w:rPr>
          <w:sz w:val="24"/>
          <w:szCs w:val="24"/>
          <w:lang w:val="uk-UA"/>
        </w:rPr>
        <w:t>Вільннянського</w:t>
      </w:r>
      <w:proofErr w:type="spellEnd"/>
      <w:r w:rsidRPr="0094463F">
        <w:rPr>
          <w:sz w:val="24"/>
          <w:szCs w:val="24"/>
          <w:lang w:val="uk-UA"/>
        </w:rPr>
        <w:t xml:space="preserve"> районного суду Запорізької області</w:t>
      </w:r>
      <w:r>
        <w:rPr>
          <w:sz w:val="24"/>
          <w:szCs w:val="24"/>
          <w:lang w:val="uk-UA"/>
        </w:rPr>
        <w:t xml:space="preserve"> заслуговує на оцінку «відмінно», оцінку «добре» поставило 9 опитуваних, «задовільно» - 1, зазначило в графі «важко відповісти» 1 особа та 2 особи не визначились з оцінкою.</w:t>
      </w:r>
    </w:p>
    <w:p w:rsidR="00C86438" w:rsidRDefault="00C86438" w:rsidP="00A85FFC">
      <w:pPr>
        <w:pStyle w:val="a5"/>
        <w:ind w:left="0" w:firstLine="567"/>
        <w:jc w:val="both"/>
        <w:rPr>
          <w:sz w:val="24"/>
          <w:szCs w:val="24"/>
          <w:lang w:val="uk-UA"/>
        </w:rPr>
      </w:pPr>
      <w:r>
        <w:rPr>
          <w:noProof/>
          <w:sz w:val="24"/>
          <w:szCs w:val="24"/>
          <w:lang w:eastAsia="ru-RU"/>
        </w:rPr>
        <w:drawing>
          <wp:inline distT="0" distB="0" distL="0" distR="0">
            <wp:extent cx="5143500" cy="2771775"/>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85FFC" w:rsidRPr="0094463F" w:rsidRDefault="0094463F" w:rsidP="00A85FFC">
      <w:pPr>
        <w:pStyle w:val="a5"/>
        <w:ind w:left="0" w:firstLine="567"/>
        <w:jc w:val="both"/>
        <w:rPr>
          <w:sz w:val="24"/>
          <w:szCs w:val="24"/>
          <w:lang w:val="uk-UA"/>
        </w:rPr>
      </w:pPr>
      <w:r>
        <w:rPr>
          <w:sz w:val="24"/>
          <w:szCs w:val="24"/>
          <w:lang w:val="uk-UA"/>
        </w:rPr>
        <w:t xml:space="preserve">   </w:t>
      </w:r>
      <w:r w:rsidRPr="0094463F">
        <w:rPr>
          <w:sz w:val="24"/>
          <w:szCs w:val="24"/>
          <w:lang w:val="uk-UA"/>
        </w:rPr>
        <w:t xml:space="preserve"> </w:t>
      </w:r>
    </w:p>
    <w:p w:rsidR="00C86438" w:rsidRDefault="00C86438" w:rsidP="00506EDF">
      <w:pPr>
        <w:pStyle w:val="a5"/>
        <w:numPr>
          <w:ilvl w:val="0"/>
          <w:numId w:val="3"/>
        </w:numPr>
        <w:tabs>
          <w:tab w:val="left" w:pos="1755"/>
        </w:tabs>
        <w:ind w:left="0" w:firstLine="567"/>
        <w:jc w:val="both"/>
        <w:rPr>
          <w:b/>
          <w:sz w:val="24"/>
          <w:szCs w:val="24"/>
          <w:lang w:val="uk-UA"/>
        </w:rPr>
      </w:pPr>
      <w:r w:rsidRPr="009C1F55">
        <w:rPr>
          <w:b/>
          <w:sz w:val="24"/>
          <w:szCs w:val="24"/>
          <w:lang w:val="uk-UA"/>
        </w:rPr>
        <w:t>Чи вчасно були розглянуті і вирішені звернення (у термін визначений в Законі України «Про звернення громадян»</w:t>
      </w:r>
      <w:r w:rsidR="009C1F55">
        <w:rPr>
          <w:b/>
          <w:sz w:val="24"/>
          <w:szCs w:val="24"/>
          <w:lang w:val="uk-UA"/>
        </w:rPr>
        <w:t>?</w:t>
      </w:r>
    </w:p>
    <w:p w:rsidR="00717EB5" w:rsidRDefault="009C1F55" w:rsidP="00717EB5">
      <w:pPr>
        <w:pStyle w:val="a5"/>
        <w:ind w:left="0" w:firstLine="567"/>
        <w:jc w:val="both"/>
        <w:rPr>
          <w:sz w:val="24"/>
          <w:szCs w:val="24"/>
          <w:lang w:val="uk-UA"/>
        </w:rPr>
      </w:pPr>
      <w:r w:rsidRPr="009C1F55">
        <w:rPr>
          <w:sz w:val="24"/>
          <w:szCs w:val="24"/>
          <w:lang w:val="uk-UA"/>
        </w:rPr>
        <w:lastRenderedPageBreak/>
        <w:t xml:space="preserve">На думку </w:t>
      </w:r>
      <w:r w:rsidR="00717EB5">
        <w:rPr>
          <w:sz w:val="24"/>
          <w:szCs w:val="24"/>
          <w:lang w:val="uk-UA"/>
        </w:rPr>
        <w:t xml:space="preserve">13 </w:t>
      </w:r>
      <w:r w:rsidRPr="009C1F55">
        <w:rPr>
          <w:sz w:val="24"/>
          <w:szCs w:val="24"/>
          <w:lang w:val="uk-UA"/>
        </w:rPr>
        <w:t>респондентів,</w:t>
      </w:r>
      <w:r w:rsidR="00717EB5">
        <w:rPr>
          <w:sz w:val="24"/>
          <w:szCs w:val="24"/>
          <w:lang w:val="uk-UA"/>
        </w:rPr>
        <w:t xml:space="preserve"> що складає </w:t>
      </w:r>
      <w:r w:rsidR="004E2B7E">
        <w:rPr>
          <w:sz w:val="24"/>
          <w:szCs w:val="24"/>
          <w:lang w:val="uk-UA"/>
        </w:rPr>
        <w:t>54</w:t>
      </w:r>
      <w:r w:rsidR="00717EB5">
        <w:rPr>
          <w:sz w:val="24"/>
          <w:szCs w:val="24"/>
          <w:lang w:val="uk-UA"/>
        </w:rPr>
        <w:t xml:space="preserve">% звернення були розглянуті вчасно та вирішені у термін відповідно до Закону України «Про звернення громадян», 3 респонденти </w:t>
      </w:r>
      <w:r w:rsidR="004E2B7E">
        <w:rPr>
          <w:sz w:val="24"/>
          <w:szCs w:val="24"/>
          <w:lang w:val="uk-UA"/>
        </w:rPr>
        <w:t xml:space="preserve">(20%) </w:t>
      </w:r>
      <w:r w:rsidR="00717EB5">
        <w:rPr>
          <w:sz w:val="24"/>
          <w:szCs w:val="24"/>
          <w:lang w:val="uk-UA"/>
        </w:rPr>
        <w:t>зазначили, що такі звернення не б</w:t>
      </w:r>
      <w:r w:rsidR="004E2B7E">
        <w:rPr>
          <w:sz w:val="24"/>
          <w:szCs w:val="24"/>
          <w:lang w:val="uk-UA"/>
        </w:rPr>
        <w:t>у</w:t>
      </w:r>
      <w:r w:rsidR="00717EB5">
        <w:rPr>
          <w:sz w:val="24"/>
          <w:szCs w:val="24"/>
          <w:lang w:val="uk-UA"/>
        </w:rPr>
        <w:t xml:space="preserve">ли вирішені та розглянуті у термін відповідно до вищезазначеного Закону, 3 </w:t>
      </w:r>
      <w:r w:rsidR="004E2B7E">
        <w:rPr>
          <w:sz w:val="24"/>
          <w:szCs w:val="24"/>
          <w:lang w:val="uk-UA"/>
        </w:rPr>
        <w:t xml:space="preserve">респонденти (20%) </w:t>
      </w:r>
      <w:r w:rsidR="00717EB5">
        <w:rPr>
          <w:sz w:val="24"/>
          <w:szCs w:val="24"/>
          <w:lang w:val="uk-UA"/>
        </w:rPr>
        <w:t>зазначили</w:t>
      </w:r>
      <w:r w:rsidR="004E2B7E">
        <w:rPr>
          <w:sz w:val="24"/>
          <w:szCs w:val="24"/>
          <w:lang w:val="uk-UA"/>
        </w:rPr>
        <w:t>,</w:t>
      </w:r>
      <w:r w:rsidR="00717EB5">
        <w:rPr>
          <w:sz w:val="24"/>
          <w:szCs w:val="24"/>
          <w:lang w:val="uk-UA"/>
        </w:rPr>
        <w:t xml:space="preserve"> що не звертались до суду у відповідності до Закону «Про звернення громадян», та 1 особа не визначилась з відповіддю.</w:t>
      </w:r>
    </w:p>
    <w:p w:rsidR="00717EB5" w:rsidRDefault="004E2B7E" w:rsidP="004E2B7E">
      <w:pPr>
        <w:pStyle w:val="a5"/>
        <w:ind w:left="0" w:firstLine="567"/>
        <w:jc w:val="center"/>
        <w:rPr>
          <w:sz w:val="24"/>
          <w:szCs w:val="24"/>
          <w:lang w:val="uk-UA"/>
        </w:rPr>
      </w:pPr>
      <w:r>
        <w:rPr>
          <w:noProof/>
          <w:sz w:val="24"/>
          <w:szCs w:val="24"/>
          <w:lang w:eastAsia="ru-RU"/>
        </w:rPr>
        <w:drawing>
          <wp:inline distT="0" distB="0" distL="0" distR="0">
            <wp:extent cx="5057775" cy="1543050"/>
            <wp:effectExtent l="1905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17EB5" w:rsidRDefault="00717EB5" w:rsidP="009C1F55">
      <w:pPr>
        <w:pStyle w:val="a5"/>
        <w:ind w:left="1065"/>
        <w:jc w:val="both"/>
        <w:rPr>
          <w:sz w:val="24"/>
          <w:szCs w:val="24"/>
          <w:lang w:val="uk-UA"/>
        </w:rPr>
      </w:pPr>
      <w:r>
        <w:rPr>
          <w:sz w:val="24"/>
          <w:szCs w:val="24"/>
          <w:lang w:val="uk-UA"/>
        </w:rPr>
        <w:t xml:space="preserve"> </w:t>
      </w:r>
    </w:p>
    <w:p w:rsidR="004E2B7E" w:rsidRPr="004E2B7E" w:rsidRDefault="004E2B7E" w:rsidP="004E2B7E">
      <w:pPr>
        <w:pStyle w:val="a5"/>
        <w:numPr>
          <w:ilvl w:val="0"/>
          <w:numId w:val="3"/>
        </w:numPr>
        <w:jc w:val="both"/>
        <w:rPr>
          <w:b/>
          <w:sz w:val="24"/>
          <w:szCs w:val="24"/>
          <w:lang w:val="uk-UA"/>
        </w:rPr>
      </w:pPr>
      <w:r w:rsidRPr="004E2B7E">
        <w:rPr>
          <w:b/>
          <w:sz w:val="24"/>
          <w:szCs w:val="24"/>
          <w:lang w:val="uk-UA"/>
        </w:rPr>
        <w:t>Чи отримували відповіді на всі запитання, які порушувались у звернення?</w:t>
      </w:r>
    </w:p>
    <w:p w:rsidR="00013C14" w:rsidRDefault="00013C14" w:rsidP="00013C14">
      <w:pPr>
        <w:pStyle w:val="a5"/>
        <w:ind w:left="0" w:firstLine="567"/>
        <w:jc w:val="both"/>
        <w:rPr>
          <w:sz w:val="24"/>
          <w:szCs w:val="24"/>
          <w:lang w:val="uk-UA"/>
        </w:rPr>
      </w:pPr>
      <w:r w:rsidRPr="009C348E">
        <w:rPr>
          <w:sz w:val="24"/>
          <w:szCs w:val="24"/>
          <w:lang w:val="uk-UA"/>
        </w:rPr>
        <w:t xml:space="preserve">Опитуванням встановлено, що </w:t>
      </w:r>
      <w:r>
        <w:rPr>
          <w:sz w:val="24"/>
          <w:szCs w:val="24"/>
          <w:lang w:val="uk-UA"/>
        </w:rPr>
        <w:t xml:space="preserve">15 респондентів </w:t>
      </w:r>
      <w:r w:rsidRPr="009C348E">
        <w:rPr>
          <w:sz w:val="24"/>
          <w:szCs w:val="24"/>
          <w:lang w:val="uk-UA"/>
        </w:rPr>
        <w:t xml:space="preserve">(%) </w:t>
      </w:r>
      <w:r>
        <w:rPr>
          <w:sz w:val="24"/>
          <w:szCs w:val="24"/>
          <w:lang w:val="uk-UA"/>
        </w:rPr>
        <w:t>зазначили що отримували усі відповіді на запитання, які порушувались у зверненні, 1 особа (%) не отримала відповідь на запитання, 3 особа (%) зазначило що не зверталися із зверненнями до суду, та 1 особа не визначилась з відповіддю.</w:t>
      </w:r>
    </w:p>
    <w:p w:rsidR="00013C14" w:rsidRDefault="00013C14" w:rsidP="00013C14">
      <w:pPr>
        <w:pStyle w:val="a5"/>
        <w:ind w:left="1065"/>
        <w:jc w:val="center"/>
        <w:rPr>
          <w:sz w:val="24"/>
          <w:szCs w:val="24"/>
          <w:lang w:val="uk-UA"/>
        </w:rPr>
      </w:pPr>
      <w:r>
        <w:rPr>
          <w:noProof/>
          <w:sz w:val="24"/>
          <w:szCs w:val="24"/>
          <w:lang w:eastAsia="ru-RU"/>
        </w:rPr>
        <w:drawing>
          <wp:inline distT="0" distB="0" distL="0" distR="0">
            <wp:extent cx="5095875" cy="1790700"/>
            <wp:effectExtent l="1905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13C14" w:rsidRPr="009C348E" w:rsidRDefault="00013C14" w:rsidP="00013C14">
      <w:pPr>
        <w:pStyle w:val="a5"/>
        <w:ind w:left="1065"/>
        <w:jc w:val="both"/>
        <w:rPr>
          <w:sz w:val="24"/>
          <w:szCs w:val="24"/>
          <w:lang w:val="uk-UA"/>
        </w:rPr>
      </w:pPr>
      <w:r w:rsidRPr="009C348E">
        <w:rPr>
          <w:sz w:val="24"/>
          <w:szCs w:val="24"/>
          <w:lang w:val="uk-UA"/>
        </w:rPr>
        <w:t xml:space="preserve">    </w:t>
      </w:r>
    </w:p>
    <w:p w:rsidR="00717EB5" w:rsidRPr="0040196F" w:rsidRDefault="00013C14" w:rsidP="0040196F">
      <w:pPr>
        <w:pStyle w:val="aa"/>
        <w:numPr>
          <w:ilvl w:val="0"/>
          <w:numId w:val="3"/>
        </w:numPr>
        <w:ind w:left="0" w:firstLine="705"/>
        <w:jc w:val="both"/>
        <w:rPr>
          <w:b/>
          <w:sz w:val="24"/>
          <w:szCs w:val="24"/>
          <w:lang w:val="uk-UA"/>
        </w:rPr>
      </w:pPr>
      <w:r w:rsidRPr="0040196F">
        <w:rPr>
          <w:b/>
          <w:sz w:val="24"/>
          <w:szCs w:val="24"/>
          <w:lang w:val="uk-UA"/>
        </w:rPr>
        <w:t>При подачі документів до суду чи допомогли працівники канцелярії з вирішенням Ваших питань?</w:t>
      </w:r>
    </w:p>
    <w:p w:rsidR="0040196F" w:rsidRDefault="0040196F" w:rsidP="0040196F">
      <w:pPr>
        <w:pStyle w:val="aa"/>
        <w:ind w:firstLine="705"/>
        <w:jc w:val="both"/>
        <w:rPr>
          <w:sz w:val="24"/>
          <w:szCs w:val="24"/>
          <w:lang w:val="uk-UA"/>
        </w:rPr>
      </w:pPr>
      <w:r w:rsidRPr="0040196F">
        <w:rPr>
          <w:sz w:val="24"/>
          <w:szCs w:val="24"/>
          <w:lang w:val="uk-UA"/>
        </w:rPr>
        <w:t xml:space="preserve">На думку респондентів, організація роботи канцелярії суду заслуговує на позитивну оцінку, так, </w:t>
      </w:r>
      <w:r>
        <w:rPr>
          <w:sz w:val="24"/>
          <w:szCs w:val="24"/>
          <w:lang w:val="uk-UA"/>
        </w:rPr>
        <w:t>82</w:t>
      </w:r>
      <w:r w:rsidRPr="0040196F">
        <w:rPr>
          <w:sz w:val="24"/>
          <w:szCs w:val="24"/>
          <w:lang w:val="uk-UA"/>
        </w:rPr>
        <w:t xml:space="preserve">% відвідувачів, які приймали участь в анкетуванні відмітили, що завжди працівники канцелярії суду прислухались до них та допомагали у вирішенні питань, </w:t>
      </w:r>
      <w:r>
        <w:rPr>
          <w:sz w:val="24"/>
          <w:szCs w:val="24"/>
          <w:lang w:val="uk-UA"/>
        </w:rPr>
        <w:t>6</w:t>
      </w:r>
      <w:r w:rsidRPr="0040196F">
        <w:rPr>
          <w:sz w:val="24"/>
          <w:szCs w:val="24"/>
          <w:lang w:val="uk-UA"/>
        </w:rPr>
        <w:t xml:space="preserve">% зазначила, що працівники канцелярії суду вислухали, але не змогли допомогти, </w:t>
      </w:r>
      <w:r>
        <w:rPr>
          <w:sz w:val="24"/>
          <w:szCs w:val="24"/>
          <w:lang w:val="uk-UA"/>
        </w:rPr>
        <w:t>5</w:t>
      </w:r>
      <w:r w:rsidRPr="0040196F">
        <w:rPr>
          <w:sz w:val="24"/>
          <w:szCs w:val="24"/>
          <w:lang w:val="uk-UA"/>
        </w:rPr>
        <w:t xml:space="preserve">% вказав на те, що працівники канцелярії взагалі проігнорували та не допомогли, </w:t>
      </w:r>
      <w:r>
        <w:rPr>
          <w:sz w:val="24"/>
          <w:szCs w:val="24"/>
          <w:lang w:val="uk-UA"/>
        </w:rPr>
        <w:t>7</w:t>
      </w:r>
      <w:r w:rsidRPr="0040196F">
        <w:rPr>
          <w:sz w:val="24"/>
          <w:szCs w:val="24"/>
          <w:lang w:val="uk-UA"/>
        </w:rPr>
        <w:t>% зовсім не дали відповідь на дане запитання.</w:t>
      </w:r>
    </w:p>
    <w:p w:rsidR="0040196F" w:rsidRPr="0040196F" w:rsidRDefault="0040196F" w:rsidP="0040196F">
      <w:pPr>
        <w:pStyle w:val="aa"/>
        <w:ind w:firstLine="705"/>
        <w:jc w:val="both"/>
        <w:rPr>
          <w:sz w:val="24"/>
          <w:szCs w:val="24"/>
          <w:lang w:val="uk-UA"/>
        </w:rPr>
      </w:pPr>
      <w:r>
        <w:rPr>
          <w:lang w:val="uk-UA"/>
        </w:rPr>
        <w:tab/>
      </w:r>
      <w:r>
        <w:rPr>
          <w:noProof/>
          <w:sz w:val="24"/>
          <w:szCs w:val="24"/>
          <w:lang w:eastAsia="ru-RU"/>
        </w:rPr>
        <w:drawing>
          <wp:inline distT="0" distB="0" distL="0" distR="0">
            <wp:extent cx="4705350" cy="1390650"/>
            <wp:effectExtent l="19050" t="0" r="1905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0196F" w:rsidRPr="0040196F" w:rsidRDefault="0040196F" w:rsidP="0040196F">
      <w:pPr>
        <w:pStyle w:val="aa"/>
        <w:jc w:val="both"/>
        <w:rPr>
          <w:sz w:val="24"/>
          <w:szCs w:val="24"/>
          <w:lang w:val="uk-UA"/>
        </w:rPr>
      </w:pPr>
      <w:r w:rsidRPr="0040196F">
        <w:rPr>
          <w:sz w:val="24"/>
          <w:szCs w:val="24"/>
          <w:lang w:val="uk-UA"/>
        </w:rPr>
        <w:t xml:space="preserve"> </w:t>
      </w:r>
    </w:p>
    <w:p w:rsidR="009C1F55" w:rsidRPr="00E67DC6" w:rsidRDefault="0040196F" w:rsidP="00E67DC6">
      <w:pPr>
        <w:pStyle w:val="aa"/>
        <w:numPr>
          <w:ilvl w:val="0"/>
          <w:numId w:val="3"/>
        </w:numPr>
        <w:ind w:left="0" w:firstLine="705"/>
        <w:jc w:val="both"/>
        <w:rPr>
          <w:b/>
          <w:sz w:val="24"/>
          <w:szCs w:val="24"/>
          <w:lang w:val="uk-UA"/>
        </w:rPr>
      </w:pPr>
      <w:r w:rsidRPr="00E67DC6">
        <w:rPr>
          <w:b/>
          <w:sz w:val="24"/>
          <w:szCs w:val="24"/>
          <w:lang w:val="uk-UA"/>
        </w:rPr>
        <w:lastRenderedPageBreak/>
        <w:t>Якої оцінки заслуговують працівники канцелярії суду та їх відношення до відвідувачів суду?</w:t>
      </w:r>
    </w:p>
    <w:p w:rsidR="00E67DC6" w:rsidRPr="00E67DC6" w:rsidRDefault="00E67DC6" w:rsidP="00E67DC6">
      <w:pPr>
        <w:pStyle w:val="aa"/>
        <w:ind w:firstLine="567"/>
        <w:jc w:val="both"/>
        <w:rPr>
          <w:sz w:val="24"/>
          <w:szCs w:val="24"/>
          <w:lang w:val="uk-UA"/>
        </w:rPr>
      </w:pPr>
      <w:r>
        <w:rPr>
          <w:sz w:val="24"/>
          <w:szCs w:val="24"/>
          <w:lang w:val="uk-UA"/>
        </w:rPr>
        <w:t>45</w:t>
      </w:r>
      <w:r w:rsidRPr="00E67DC6">
        <w:rPr>
          <w:sz w:val="24"/>
          <w:szCs w:val="24"/>
          <w:lang w:val="uk-UA"/>
        </w:rPr>
        <w:t>% респондентів вважають, що працівники канцелярії суду заслуговують на оцінку «відмінно», оцінку «добре»</w:t>
      </w:r>
      <w:r>
        <w:rPr>
          <w:sz w:val="24"/>
          <w:szCs w:val="24"/>
          <w:lang w:val="uk-UA"/>
        </w:rPr>
        <w:t xml:space="preserve"> поставило 25</w:t>
      </w:r>
      <w:r w:rsidRPr="00E67DC6">
        <w:rPr>
          <w:sz w:val="24"/>
          <w:szCs w:val="24"/>
          <w:lang w:val="uk-UA"/>
        </w:rPr>
        <w:t xml:space="preserve">%, </w:t>
      </w:r>
      <w:r>
        <w:rPr>
          <w:sz w:val="24"/>
          <w:szCs w:val="24"/>
          <w:lang w:val="uk-UA"/>
        </w:rPr>
        <w:t>10</w:t>
      </w:r>
      <w:r w:rsidRPr="00E67DC6">
        <w:rPr>
          <w:sz w:val="24"/>
          <w:szCs w:val="24"/>
          <w:lang w:val="uk-UA"/>
        </w:rPr>
        <w:t xml:space="preserve">% вказали оцінку «задовільно»,  «незадовільно» - </w:t>
      </w:r>
      <w:r>
        <w:rPr>
          <w:sz w:val="24"/>
          <w:szCs w:val="24"/>
          <w:lang w:val="uk-UA"/>
        </w:rPr>
        <w:t>5</w:t>
      </w:r>
      <w:r w:rsidRPr="00E67DC6">
        <w:rPr>
          <w:sz w:val="24"/>
          <w:szCs w:val="24"/>
          <w:lang w:val="uk-UA"/>
        </w:rPr>
        <w:t xml:space="preserve">%, та не відповіли на питання </w:t>
      </w:r>
      <w:r>
        <w:rPr>
          <w:sz w:val="24"/>
          <w:szCs w:val="24"/>
          <w:lang w:val="uk-UA"/>
        </w:rPr>
        <w:t>15</w:t>
      </w:r>
      <w:r w:rsidRPr="00E67DC6">
        <w:rPr>
          <w:sz w:val="24"/>
          <w:szCs w:val="24"/>
          <w:lang w:val="uk-UA"/>
        </w:rPr>
        <w:t>%</w:t>
      </w:r>
      <w:r>
        <w:rPr>
          <w:sz w:val="24"/>
          <w:szCs w:val="24"/>
          <w:lang w:val="uk-UA"/>
        </w:rPr>
        <w:t xml:space="preserve"> опитуваних</w:t>
      </w:r>
      <w:r w:rsidRPr="00E67DC6">
        <w:rPr>
          <w:sz w:val="24"/>
          <w:szCs w:val="24"/>
          <w:lang w:val="uk-UA"/>
        </w:rPr>
        <w:t>.</w:t>
      </w:r>
    </w:p>
    <w:p w:rsidR="009C1F55" w:rsidRDefault="00E67DC6" w:rsidP="00E67DC6">
      <w:pPr>
        <w:pStyle w:val="aa"/>
        <w:ind w:firstLine="567"/>
        <w:jc w:val="both"/>
        <w:rPr>
          <w:lang w:val="uk-UA"/>
        </w:rPr>
      </w:pPr>
      <w:r>
        <w:rPr>
          <w:noProof/>
          <w:lang w:eastAsia="ru-RU"/>
        </w:rPr>
        <w:drawing>
          <wp:inline distT="0" distB="0" distL="0" distR="0">
            <wp:extent cx="5124450" cy="1990725"/>
            <wp:effectExtent l="19050" t="0" r="19050"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C1F55" w:rsidRDefault="009C1F55" w:rsidP="00E67DC6">
      <w:pPr>
        <w:pStyle w:val="a5"/>
        <w:ind w:left="0" w:firstLine="567"/>
        <w:jc w:val="both"/>
        <w:rPr>
          <w:sz w:val="24"/>
          <w:szCs w:val="24"/>
          <w:lang w:val="uk-UA"/>
        </w:rPr>
      </w:pPr>
    </w:p>
    <w:p w:rsidR="009C1F55" w:rsidRPr="00416CE4" w:rsidRDefault="00416CE4" w:rsidP="00E67DC6">
      <w:pPr>
        <w:pStyle w:val="a5"/>
        <w:numPr>
          <w:ilvl w:val="0"/>
          <w:numId w:val="3"/>
        </w:numPr>
        <w:jc w:val="both"/>
        <w:rPr>
          <w:sz w:val="24"/>
          <w:szCs w:val="24"/>
          <w:lang w:val="uk-UA"/>
        </w:rPr>
      </w:pPr>
      <w:r>
        <w:rPr>
          <w:b/>
          <w:sz w:val="24"/>
          <w:szCs w:val="24"/>
          <w:lang w:val="uk-UA"/>
        </w:rPr>
        <w:t>Чи вчасно було отримано копії судових рішень?</w:t>
      </w:r>
    </w:p>
    <w:p w:rsidR="00416CE4" w:rsidRDefault="00B61D7E" w:rsidP="00B61D7E">
      <w:pPr>
        <w:pStyle w:val="a5"/>
        <w:ind w:left="0" w:firstLine="709"/>
        <w:jc w:val="both"/>
        <w:rPr>
          <w:sz w:val="24"/>
          <w:szCs w:val="24"/>
          <w:lang w:val="uk-UA"/>
        </w:rPr>
      </w:pPr>
      <w:r w:rsidRPr="009C348E">
        <w:rPr>
          <w:sz w:val="24"/>
          <w:szCs w:val="24"/>
          <w:lang w:val="uk-UA"/>
        </w:rPr>
        <w:t xml:space="preserve">На вчасність отримання документів вказали </w:t>
      </w:r>
      <w:r>
        <w:rPr>
          <w:sz w:val="24"/>
          <w:szCs w:val="24"/>
          <w:lang w:val="uk-UA"/>
        </w:rPr>
        <w:t>85</w:t>
      </w:r>
      <w:r w:rsidRPr="009C348E">
        <w:rPr>
          <w:sz w:val="24"/>
          <w:szCs w:val="24"/>
          <w:lang w:val="uk-UA"/>
        </w:rPr>
        <w:t>%</w:t>
      </w:r>
      <w:r>
        <w:rPr>
          <w:sz w:val="24"/>
          <w:szCs w:val="24"/>
          <w:lang w:val="uk-UA"/>
        </w:rPr>
        <w:t xml:space="preserve"> респондентів,</w:t>
      </w:r>
      <w:r w:rsidRPr="009C348E">
        <w:rPr>
          <w:sz w:val="24"/>
          <w:szCs w:val="24"/>
          <w:lang w:val="uk-UA"/>
        </w:rPr>
        <w:t xml:space="preserve"> </w:t>
      </w:r>
      <w:r w:rsidR="00416CE4">
        <w:rPr>
          <w:sz w:val="24"/>
          <w:szCs w:val="24"/>
          <w:lang w:val="uk-UA"/>
        </w:rPr>
        <w:t>15% не визначились з відповідд</w:t>
      </w:r>
      <w:r>
        <w:rPr>
          <w:sz w:val="24"/>
          <w:szCs w:val="24"/>
          <w:lang w:val="uk-UA"/>
        </w:rPr>
        <w:t>ю</w:t>
      </w:r>
      <w:r w:rsidR="00416CE4">
        <w:rPr>
          <w:sz w:val="24"/>
          <w:szCs w:val="24"/>
          <w:lang w:val="uk-UA"/>
        </w:rPr>
        <w:t>.</w:t>
      </w:r>
    </w:p>
    <w:p w:rsidR="00416CE4" w:rsidRPr="00D96B90" w:rsidRDefault="00416CE4" w:rsidP="00416CE4">
      <w:pPr>
        <w:pStyle w:val="aa"/>
        <w:ind w:left="1065"/>
        <w:jc w:val="both"/>
        <w:rPr>
          <w:sz w:val="24"/>
          <w:szCs w:val="24"/>
          <w:lang w:val="uk-UA"/>
        </w:rPr>
      </w:pPr>
      <w:r>
        <w:rPr>
          <w:sz w:val="24"/>
          <w:szCs w:val="24"/>
          <w:lang w:val="uk-UA"/>
        </w:rPr>
        <w:t xml:space="preserve"> </w:t>
      </w:r>
      <w:r w:rsidRPr="00D96B90">
        <w:rPr>
          <w:sz w:val="24"/>
          <w:szCs w:val="24"/>
          <w:lang w:val="uk-UA"/>
        </w:rPr>
        <w:t xml:space="preserve"> </w:t>
      </w:r>
      <w:r>
        <w:rPr>
          <w:noProof/>
          <w:sz w:val="24"/>
          <w:szCs w:val="24"/>
          <w:lang w:eastAsia="ru-RU"/>
        </w:rPr>
        <w:drawing>
          <wp:inline distT="0" distB="0" distL="0" distR="0">
            <wp:extent cx="5334000" cy="2314575"/>
            <wp:effectExtent l="19050" t="0" r="1905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16CE4" w:rsidRDefault="00416CE4" w:rsidP="00416CE4">
      <w:pPr>
        <w:pStyle w:val="a5"/>
        <w:ind w:left="1065"/>
        <w:jc w:val="both"/>
        <w:rPr>
          <w:sz w:val="24"/>
          <w:szCs w:val="24"/>
          <w:lang w:val="uk-UA"/>
        </w:rPr>
      </w:pPr>
    </w:p>
    <w:p w:rsidR="009C1F55" w:rsidRPr="005A289E" w:rsidRDefault="005A289E" w:rsidP="005A289E">
      <w:pPr>
        <w:pStyle w:val="a5"/>
        <w:numPr>
          <w:ilvl w:val="0"/>
          <w:numId w:val="3"/>
        </w:numPr>
        <w:ind w:left="0" w:firstLine="705"/>
        <w:jc w:val="both"/>
        <w:rPr>
          <w:sz w:val="24"/>
          <w:szCs w:val="24"/>
          <w:lang w:val="uk-UA"/>
        </w:rPr>
      </w:pPr>
      <w:r>
        <w:rPr>
          <w:b/>
          <w:sz w:val="24"/>
          <w:szCs w:val="24"/>
          <w:lang w:val="uk-UA"/>
        </w:rPr>
        <w:t>Чи звертались до архівного відділу суду, та чи були задоволені після відвідування вищевказаного відділу?</w:t>
      </w:r>
    </w:p>
    <w:p w:rsidR="005A289E" w:rsidRDefault="005A289E" w:rsidP="005A289E">
      <w:pPr>
        <w:pStyle w:val="a5"/>
        <w:ind w:left="0" w:firstLine="1065"/>
        <w:jc w:val="center"/>
        <w:rPr>
          <w:sz w:val="24"/>
          <w:szCs w:val="24"/>
          <w:lang w:val="uk-UA"/>
        </w:rPr>
      </w:pPr>
      <w:r>
        <w:rPr>
          <w:noProof/>
          <w:sz w:val="24"/>
          <w:szCs w:val="24"/>
          <w:lang w:eastAsia="ru-RU"/>
        </w:rPr>
        <w:drawing>
          <wp:inline distT="0" distB="0" distL="0" distR="0">
            <wp:extent cx="4905375" cy="1571625"/>
            <wp:effectExtent l="19050" t="0" r="9525"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E5793" w:rsidRDefault="00EE5793" w:rsidP="00EE5793">
      <w:pPr>
        <w:pStyle w:val="aa"/>
        <w:ind w:firstLine="567"/>
        <w:jc w:val="both"/>
        <w:rPr>
          <w:sz w:val="24"/>
          <w:szCs w:val="24"/>
          <w:lang w:val="uk-UA"/>
        </w:rPr>
      </w:pPr>
      <w:r>
        <w:rPr>
          <w:sz w:val="24"/>
          <w:szCs w:val="24"/>
          <w:lang w:val="uk-UA"/>
        </w:rPr>
        <w:t>45</w:t>
      </w:r>
      <w:r w:rsidRPr="00D96B90">
        <w:rPr>
          <w:sz w:val="24"/>
          <w:szCs w:val="24"/>
          <w:lang w:val="uk-UA"/>
        </w:rPr>
        <w:t xml:space="preserve">% респондентів </w:t>
      </w:r>
      <w:r>
        <w:rPr>
          <w:sz w:val="24"/>
          <w:szCs w:val="24"/>
          <w:lang w:val="uk-UA"/>
        </w:rPr>
        <w:t xml:space="preserve">зазначили, що в разі звернення до архівного відділу залишилися цілком задоволенні працівниками даного відділу, але 35% вказали не те, що після </w:t>
      </w:r>
      <w:r>
        <w:rPr>
          <w:sz w:val="24"/>
          <w:szCs w:val="24"/>
          <w:lang w:val="uk-UA"/>
        </w:rPr>
        <w:lastRenderedPageBreak/>
        <w:t>відвідування даного відділу залишились незадоволеними, та 20% взагалі не відповіли на питання.</w:t>
      </w:r>
    </w:p>
    <w:p w:rsidR="00EE5793" w:rsidRDefault="00EE5793" w:rsidP="00EE5793">
      <w:pPr>
        <w:pStyle w:val="aa"/>
        <w:ind w:firstLine="567"/>
        <w:jc w:val="both"/>
        <w:rPr>
          <w:sz w:val="24"/>
          <w:szCs w:val="24"/>
          <w:lang w:val="uk-UA"/>
        </w:rPr>
      </w:pPr>
      <w:r>
        <w:rPr>
          <w:sz w:val="24"/>
          <w:szCs w:val="24"/>
          <w:lang w:val="uk-UA"/>
        </w:rPr>
        <w:t xml:space="preserve"> </w:t>
      </w:r>
    </w:p>
    <w:p w:rsidR="009C1F55" w:rsidRPr="00B61D7E" w:rsidRDefault="00087BCB" w:rsidP="00B61D7E">
      <w:pPr>
        <w:pStyle w:val="aa"/>
        <w:numPr>
          <w:ilvl w:val="0"/>
          <w:numId w:val="3"/>
        </w:numPr>
        <w:jc w:val="both"/>
        <w:rPr>
          <w:b/>
          <w:sz w:val="24"/>
          <w:szCs w:val="24"/>
          <w:lang w:val="uk-UA"/>
        </w:rPr>
      </w:pPr>
      <w:r w:rsidRPr="00B61D7E">
        <w:rPr>
          <w:b/>
          <w:sz w:val="24"/>
          <w:szCs w:val="24"/>
          <w:lang w:val="uk-UA"/>
        </w:rPr>
        <w:t>Чи вчасно бул</w:t>
      </w:r>
      <w:r w:rsidR="00C9193F" w:rsidRPr="00B61D7E">
        <w:rPr>
          <w:b/>
          <w:sz w:val="24"/>
          <w:szCs w:val="24"/>
          <w:lang w:val="uk-UA"/>
        </w:rPr>
        <w:t>и</w:t>
      </w:r>
      <w:r w:rsidRPr="00B61D7E">
        <w:rPr>
          <w:b/>
          <w:sz w:val="24"/>
          <w:szCs w:val="24"/>
          <w:lang w:val="uk-UA"/>
        </w:rPr>
        <w:t xml:space="preserve"> отримані копії судових рішень з архіву суду</w:t>
      </w:r>
    </w:p>
    <w:p w:rsidR="004B2B8F" w:rsidRPr="00B61D7E" w:rsidRDefault="00286BAA" w:rsidP="00B61D7E">
      <w:pPr>
        <w:pStyle w:val="aa"/>
        <w:ind w:firstLine="567"/>
        <w:jc w:val="both"/>
        <w:rPr>
          <w:sz w:val="24"/>
          <w:szCs w:val="24"/>
          <w:lang w:val="uk-UA"/>
        </w:rPr>
      </w:pPr>
      <w:r w:rsidRPr="00B61D7E">
        <w:rPr>
          <w:sz w:val="24"/>
          <w:szCs w:val="24"/>
          <w:lang w:val="uk-UA"/>
        </w:rPr>
        <w:t xml:space="preserve">Що стосується питання стосовно отримання вчасно копій судових рішень з архіву суду, то 13 респондентів (65%) зазначили що повністю задоволені роботою працівників архівного відділу. 5 (25%) респондентів зазначило, що не було потреби отримувати копії судових рішень в архіві суду, та 2 (10%) респондентів не </w:t>
      </w:r>
      <w:r w:rsidR="004B2B8F" w:rsidRPr="00B61D7E">
        <w:rPr>
          <w:sz w:val="24"/>
          <w:szCs w:val="24"/>
          <w:lang w:val="uk-UA"/>
        </w:rPr>
        <w:t>дали відповідь на дане запитання.</w:t>
      </w:r>
    </w:p>
    <w:p w:rsidR="009C1F55" w:rsidRDefault="00286BAA" w:rsidP="009C1F55">
      <w:pPr>
        <w:pStyle w:val="a5"/>
        <w:ind w:left="1065"/>
        <w:jc w:val="both"/>
        <w:rPr>
          <w:sz w:val="24"/>
          <w:szCs w:val="24"/>
          <w:lang w:val="uk-UA"/>
        </w:rPr>
      </w:pPr>
      <w:r>
        <w:rPr>
          <w:noProof/>
          <w:sz w:val="24"/>
          <w:szCs w:val="24"/>
          <w:lang w:eastAsia="ru-RU"/>
        </w:rPr>
        <w:drawing>
          <wp:inline distT="0" distB="0" distL="0" distR="0">
            <wp:extent cx="5162550" cy="2019300"/>
            <wp:effectExtent l="19050" t="0" r="1905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C1F55" w:rsidRDefault="009C1F55" w:rsidP="009C1F55">
      <w:pPr>
        <w:pStyle w:val="a5"/>
        <w:ind w:left="1065"/>
        <w:jc w:val="both"/>
        <w:rPr>
          <w:sz w:val="24"/>
          <w:szCs w:val="24"/>
          <w:lang w:val="uk-UA"/>
        </w:rPr>
      </w:pPr>
    </w:p>
    <w:p w:rsidR="009C1F55" w:rsidRPr="0082072D" w:rsidRDefault="0082072D" w:rsidP="0082072D">
      <w:pPr>
        <w:pStyle w:val="a5"/>
        <w:numPr>
          <w:ilvl w:val="0"/>
          <w:numId w:val="3"/>
        </w:numPr>
        <w:ind w:left="0" w:firstLine="705"/>
        <w:jc w:val="both"/>
        <w:rPr>
          <w:sz w:val="24"/>
          <w:szCs w:val="24"/>
          <w:lang w:val="uk-UA"/>
        </w:rPr>
      </w:pPr>
      <w:r>
        <w:rPr>
          <w:b/>
          <w:sz w:val="24"/>
          <w:szCs w:val="24"/>
          <w:lang w:val="uk-UA"/>
        </w:rPr>
        <w:t>Чи відповіли працівники архівного відділу на всі питання, які вас цікавили?</w:t>
      </w:r>
    </w:p>
    <w:p w:rsidR="0094491C" w:rsidRDefault="0094491C" w:rsidP="0082072D">
      <w:pPr>
        <w:pStyle w:val="a5"/>
        <w:ind w:left="0" w:firstLine="567"/>
        <w:jc w:val="both"/>
        <w:rPr>
          <w:sz w:val="24"/>
          <w:szCs w:val="24"/>
          <w:lang w:val="uk-UA"/>
        </w:rPr>
      </w:pPr>
      <w:r>
        <w:rPr>
          <w:sz w:val="24"/>
          <w:szCs w:val="24"/>
          <w:lang w:val="uk-UA"/>
        </w:rPr>
        <w:t>Відносна більшість респондентів 10 (</w:t>
      </w:r>
      <w:r w:rsidR="00130FC3">
        <w:rPr>
          <w:sz w:val="24"/>
          <w:szCs w:val="24"/>
          <w:lang w:val="uk-UA"/>
        </w:rPr>
        <w:t>48</w:t>
      </w:r>
      <w:r>
        <w:rPr>
          <w:sz w:val="24"/>
          <w:szCs w:val="24"/>
          <w:lang w:val="uk-UA"/>
        </w:rPr>
        <w:t>%) зазначило, що при зверненні до архівного відділу суду працівники даного відділу завжди прислухалися та допомагали при вирішенні питань, 4 респондента (</w:t>
      </w:r>
      <w:r w:rsidR="00130FC3">
        <w:rPr>
          <w:sz w:val="24"/>
          <w:szCs w:val="24"/>
          <w:lang w:val="uk-UA"/>
        </w:rPr>
        <w:t>33</w:t>
      </w:r>
      <w:r>
        <w:rPr>
          <w:sz w:val="24"/>
          <w:szCs w:val="24"/>
          <w:lang w:val="uk-UA"/>
        </w:rPr>
        <w:t xml:space="preserve">%) зазначило що взагалі не зверталися до зазначеного відділу, та 7 респондентів </w:t>
      </w:r>
      <w:r w:rsidR="00130FC3">
        <w:rPr>
          <w:sz w:val="24"/>
          <w:szCs w:val="24"/>
          <w:lang w:val="uk-UA"/>
        </w:rPr>
        <w:t xml:space="preserve">(33%) </w:t>
      </w:r>
      <w:r>
        <w:rPr>
          <w:sz w:val="24"/>
          <w:szCs w:val="24"/>
          <w:lang w:val="uk-UA"/>
        </w:rPr>
        <w:t>не дали відповідь на це питання.</w:t>
      </w:r>
    </w:p>
    <w:p w:rsidR="0082072D" w:rsidRDefault="00130FC3" w:rsidP="0082072D">
      <w:pPr>
        <w:pStyle w:val="a5"/>
        <w:ind w:left="0" w:firstLine="567"/>
        <w:jc w:val="both"/>
        <w:rPr>
          <w:sz w:val="24"/>
          <w:szCs w:val="24"/>
          <w:lang w:val="uk-UA"/>
        </w:rPr>
      </w:pPr>
      <w:r>
        <w:rPr>
          <w:noProof/>
          <w:sz w:val="24"/>
          <w:szCs w:val="24"/>
          <w:lang w:eastAsia="ru-RU"/>
        </w:rPr>
        <w:drawing>
          <wp:inline distT="0" distB="0" distL="0" distR="0">
            <wp:extent cx="5410200" cy="2190750"/>
            <wp:effectExtent l="19050" t="0" r="1905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94491C">
        <w:rPr>
          <w:sz w:val="24"/>
          <w:szCs w:val="24"/>
          <w:lang w:val="uk-UA"/>
        </w:rPr>
        <w:t xml:space="preserve"> </w:t>
      </w:r>
    </w:p>
    <w:p w:rsidR="009C1F55" w:rsidRDefault="009C1F55" w:rsidP="009C1F55">
      <w:pPr>
        <w:pStyle w:val="a5"/>
        <w:ind w:left="1065"/>
        <w:jc w:val="both"/>
        <w:rPr>
          <w:sz w:val="24"/>
          <w:szCs w:val="24"/>
          <w:lang w:val="uk-UA"/>
        </w:rPr>
      </w:pPr>
    </w:p>
    <w:p w:rsidR="009C1F55" w:rsidRPr="00122DAE" w:rsidRDefault="00122DAE" w:rsidP="00122DAE">
      <w:pPr>
        <w:pStyle w:val="a5"/>
        <w:numPr>
          <w:ilvl w:val="0"/>
          <w:numId w:val="3"/>
        </w:numPr>
        <w:ind w:left="0" w:firstLine="705"/>
        <w:jc w:val="both"/>
        <w:rPr>
          <w:sz w:val="24"/>
          <w:szCs w:val="24"/>
          <w:lang w:val="uk-UA"/>
        </w:rPr>
      </w:pPr>
      <w:r>
        <w:rPr>
          <w:b/>
          <w:sz w:val="24"/>
          <w:szCs w:val="24"/>
          <w:lang w:val="uk-UA"/>
        </w:rPr>
        <w:t>Якої оцінки заслуговують працівники архівного відділу та їх відношення до відвідувачів?</w:t>
      </w:r>
    </w:p>
    <w:p w:rsidR="00122DAE" w:rsidRDefault="00EE4B76" w:rsidP="00EE4B76">
      <w:pPr>
        <w:pStyle w:val="a5"/>
        <w:ind w:left="0" w:firstLine="567"/>
        <w:jc w:val="both"/>
        <w:rPr>
          <w:sz w:val="24"/>
          <w:szCs w:val="24"/>
          <w:lang w:val="uk-UA"/>
        </w:rPr>
      </w:pPr>
      <w:r>
        <w:rPr>
          <w:sz w:val="24"/>
          <w:szCs w:val="24"/>
          <w:lang w:val="uk-UA"/>
        </w:rPr>
        <w:t>Позитивно оцінили відвідувачі суду роботу архівного відділу по відношенню до відвідувачів. Так оцінку «відмінно» поставило 7 (%) респондентів, що становить (%), 5 респондентів поставило оцінку «добре», та 8 респондентів не надали відповідь взагалі.</w:t>
      </w:r>
    </w:p>
    <w:p w:rsidR="00EE4B76" w:rsidRDefault="00EE4B76" w:rsidP="00EE4B76">
      <w:pPr>
        <w:pStyle w:val="a5"/>
        <w:ind w:left="0" w:firstLine="567"/>
        <w:jc w:val="both"/>
        <w:rPr>
          <w:sz w:val="24"/>
          <w:szCs w:val="24"/>
          <w:lang w:val="uk-UA"/>
        </w:rPr>
      </w:pPr>
      <w:r>
        <w:rPr>
          <w:noProof/>
          <w:sz w:val="24"/>
          <w:szCs w:val="24"/>
          <w:lang w:eastAsia="ru-RU"/>
        </w:rPr>
        <w:lastRenderedPageBreak/>
        <w:drawing>
          <wp:inline distT="0" distB="0" distL="0" distR="0">
            <wp:extent cx="5353050" cy="2638425"/>
            <wp:effectExtent l="19050" t="0" r="1905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E4B76" w:rsidRPr="00EE4B76" w:rsidRDefault="00EE4B76" w:rsidP="00EE4B76">
      <w:pPr>
        <w:pStyle w:val="a5"/>
        <w:ind w:left="0" w:firstLine="567"/>
        <w:jc w:val="both"/>
        <w:rPr>
          <w:b/>
          <w:sz w:val="24"/>
          <w:szCs w:val="24"/>
          <w:lang w:val="uk-UA"/>
        </w:rPr>
      </w:pPr>
    </w:p>
    <w:p w:rsidR="009C1F55" w:rsidRPr="00EE4B76" w:rsidRDefault="00EE4B76" w:rsidP="00EE4B76">
      <w:pPr>
        <w:pStyle w:val="a5"/>
        <w:numPr>
          <w:ilvl w:val="0"/>
          <w:numId w:val="3"/>
        </w:numPr>
        <w:ind w:left="0" w:firstLine="567"/>
        <w:jc w:val="both"/>
        <w:rPr>
          <w:b/>
          <w:sz w:val="24"/>
          <w:szCs w:val="24"/>
          <w:lang w:val="uk-UA"/>
        </w:rPr>
      </w:pPr>
      <w:r w:rsidRPr="00EE4B76">
        <w:rPr>
          <w:b/>
          <w:sz w:val="24"/>
          <w:szCs w:val="24"/>
          <w:lang w:val="uk-UA"/>
        </w:rPr>
        <w:t>Чи вчасно були проінформовані про час та місце розгляду Вашої справи секретарем судового засідання?</w:t>
      </w:r>
    </w:p>
    <w:p w:rsidR="00734904" w:rsidRDefault="00734904" w:rsidP="00EE4B76">
      <w:pPr>
        <w:pStyle w:val="a5"/>
        <w:ind w:left="0" w:firstLine="567"/>
        <w:jc w:val="both"/>
        <w:rPr>
          <w:sz w:val="24"/>
          <w:szCs w:val="24"/>
          <w:lang w:val="uk-UA"/>
        </w:rPr>
      </w:pPr>
      <w:r>
        <w:rPr>
          <w:sz w:val="24"/>
          <w:szCs w:val="24"/>
          <w:lang w:val="uk-UA"/>
        </w:rPr>
        <w:t xml:space="preserve">Велика кількість </w:t>
      </w:r>
      <w:r w:rsidRPr="00734904">
        <w:rPr>
          <w:sz w:val="24"/>
          <w:szCs w:val="24"/>
          <w:lang w:val="uk-UA"/>
        </w:rPr>
        <w:t>респондентів</w:t>
      </w:r>
      <w:r>
        <w:rPr>
          <w:sz w:val="24"/>
          <w:szCs w:val="24"/>
          <w:lang w:val="uk-UA"/>
        </w:rPr>
        <w:t xml:space="preserve"> цілком задоволені роботою секретаря судового засідання, а саме 18 осіб</w:t>
      </w:r>
      <w:r w:rsidRPr="00734904">
        <w:rPr>
          <w:sz w:val="24"/>
          <w:szCs w:val="24"/>
          <w:lang w:val="uk-UA"/>
        </w:rPr>
        <w:t xml:space="preserve"> </w:t>
      </w:r>
      <w:r>
        <w:rPr>
          <w:sz w:val="24"/>
          <w:szCs w:val="24"/>
          <w:lang w:val="uk-UA"/>
        </w:rPr>
        <w:t>(</w:t>
      </w:r>
      <w:r w:rsidR="00706C7A">
        <w:rPr>
          <w:sz w:val="24"/>
          <w:szCs w:val="24"/>
          <w:lang w:val="uk-UA"/>
        </w:rPr>
        <w:t>90</w:t>
      </w:r>
      <w:r>
        <w:rPr>
          <w:sz w:val="24"/>
          <w:szCs w:val="24"/>
          <w:lang w:val="uk-UA"/>
        </w:rPr>
        <w:t xml:space="preserve">%) зазначили, що були вчасно проінформовані про час та місце розгляду справи, один респондент що складає </w:t>
      </w:r>
      <w:r w:rsidR="00706C7A">
        <w:rPr>
          <w:sz w:val="24"/>
          <w:szCs w:val="24"/>
          <w:lang w:val="uk-UA"/>
        </w:rPr>
        <w:t>5</w:t>
      </w:r>
      <w:r>
        <w:rPr>
          <w:sz w:val="24"/>
          <w:szCs w:val="24"/>
          <w:lang w:val="uk-UA"/>
        </w:rPr>
        <w:t xml:space="preserve">% від загальної кількості опитуваних зазначила що не задоволено роботою секретаря судового засідання, та невчасно був повідомлений про час та місце розгляду справи, 1 респондент </w:t>
      </w:r>
      <w:r w:rsidR="00706C7A">
        <w:rPr>
          <w:sz w:val="24"/>
          <w:szCs w:val="24"/>
          <w:lang w:val="uk-UA"/>
        </w:rPr>
        <w:t xml:space="preserve">(5%) </w:t>
      </w:r>
      <w:r>
        <w:rPr>
          <w:sz w:val="24"/>
          <w:szCs w:val="24"/>
          <w:lang w:val="uk-UA"/>
        </w:rPr>
        <w:t>не відповів на вищевказане запитання.</w:t>
      </w:r>
    </w:p>
    <w:p w:rsidR="00EE4B76" w:rsidRPr="00734904" w:rsidRDefault="00734904" w:rsidP="00734904">
      <w:pPr>
        <w:pStyle w:val="a5"/>
        <w:ind w:left="0" w:firstLine="567"/>
        <w:jc w:val="center"/>
        <w:rPr>
          <w:sz w:val="24"/>
          <w:szCs w:val="24"/>
          <w:lang w:val="uk-UA"/>
        </w:rPr>
      </w:pPr>
      <w:r>
        <w:rPr>
          <w:noProof/>
          <w:sz w:val="24"/>
          <w:szCs w:val="24"/>
          <w:lang w:eastAsia="ru-RU"/>
        </w:rPr>
        <w:drawing>
          <wp:inline distT="0" distB="0" distL="0" distR="0">
            <wp:extent cx="3848100" cy="2095500"/>
            <wp:effectExtent l="19050" t="0" r="1905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C1F55" w:rsidRDefault="009C1F55" w:rsidP="009C1F55">
      <w:pPr>
        <w:pStyle w:val="a5"/>
        <w:tabs>
          <w:tab w:val="left" w:pos="1755"/>
        </w:tabs>
        <w:ind w:left="567"/>
        <w:jc w:val="both"/>
        <w:rPr>
          <w:b/>
          <w:sz w:val="24"/>
          <w:szCs w:val="24"/>
          <w:lang w:val="uk-UA"/>
        </w:rPr>
      </w:pPr>
    </w:p>
    <w:p w:rsidR="009C1F55" w:rsidRDefault="004673E8" w:rsidP="004673E8">
      <w:pPr>
        <w:pStyle w:val="a5"/>
        <w:numPr>
          <w:ilvl w:val="0"/>
          <w:numId w:val="3"/>
        </w:numPr>
        <w:tabs>
          <w:tab w:val="left" w:pos="1755"/>
        </w:tabs>
        <w:ind w:left="0" w:firstLine="705"/>
        <w:jc w:val="both"/>
        <w:rPr>
          <w:b/>
          <w:sz w:val="24"/>
          <w:szCs w:val="24"/>
          <w:lang w:val="uk-UA"/>
        </w:rPr>
      </w:pPr>
      <w:r>
        <w:rPr>
          <w:b/>
          <w:sz w:val="24"/>
          <w:szCs w:val="24"/>
          <w:lang w:val="uk-UA"/>
        </w:rPr>
        <w:t>Якої оцінки заслуговує відношення секретаря судового засідання до учасників процесу?</w:t>
      </w:r>
    </w:p>
    <w:p w:rsidR="00C86438" w:rsidRDefault="00706C7A" w:rsidP="00706C7A">
      <w:pPr>
        <w:pStyle w:val="a5"/>
        <w:tabs>
          <w:tab w:val="left" w:pos="1755"/>
        </w:tabs>
        <w:ind w:left="0" w:firstLine="705"/>
        <w:jc w:val="both"/>
        <w:rPr>
          <w:sz w:val="24"/>
          <w:szCs w:val="24"/>
          <w:lang w:val="uk-UA"/>
        </w:rPr>
      </w:pPr>
      <w:r w:rsidRPr="00706C7A">
        <w:rPr>
          <w:sz w:val="24"/>
          <w:szCs w:val="24"/>
          <w:lang w:val="uk-UA"/>
        </w:rPr>
        <w:t xml:space="preserve">Оцінки щодо відношення секретаря судового засідання до учасників процесу розподілилися наступним чином: </w:t>
      </w:r>
      <w:r>
        <w:rPr>
          <w:sz w:val="24"/>
          <w:szCs w:val="24"/>
          <w:lang w:val="uk-UA"/>
        </w:rPr>
        <w:t>«відмінно» - 9 респондентів (%), «добре» - 6 респондентів (%), «задовільно» - 2 респонденти, не відповіли на запитання – 3 респонденти, також варто зазначити, що при цьому один респондент написав фразу «дивлячись хто», з якої стає зрозуміло, що ставлення секретарів до учасників справи різне та бажає бути кращим.</w:t>
      </w:r>
    </w:p>
    <w:p w:rsidR="00706C7A" w:rsidRDefault="00706C7A" w:rsidP="00706C7A">
      <w:pPr>
        <w:pStyle w:val="a5"/>
        <w:tabs>
          <w:tab w:val="left" w:pos="1755"/>
        </w:tabs>
        <w:ind w:left="0" w:firstLine="705"/>
        <w:jc w:val="both"/>
        <w:rPr>
          <w:sz w:val="24"/>
          <w:szCs w:val="24"/>
          <w:lang w:val="uk-UA"/>
        </w:rPr>
      </w:pPr>
    </w:p>
    <w:p w:rsidR="00706C7A" w:rsidRPr="00F321D9" w:rsidRDefault="00706C7A" w:rsidP="00706C7A">
      <w:pPr>
        <w:pStyle w:val="a5"/>
        <w:numPr>
          <w:ilvl w:val="0"/>
          <w:numId w:val="3"/>
        </w:numPr>
        <w:tabs>
          <w:tab w:val="left" w:pos="1755"/>
        </w:tabs>
        <w:jc w:val="both"/>
        <w:rPr>
          <w:sz w:val="24"/>
          <w:szCs w:val="24"/>
          <w:lang w:val="uk-UA"/>
        </w:rPr>
      </w:pPr>
      <w:r>
        <w:rPr>
          <w:b/>
          <w:sz w:val="24"/>
          <w:szCs w:val="24"/>
          <w:lang w:val="uk-UA"/>
        </w:rPr>
        <w:t xml:space="preserve">На скільки </w:t>
      </w:r>
      <w:r w:rsidR="00F321D9">
        <w:rPr>
          <w:b/>
          <w:sz w:val="24"/>
          <w:szCs w:val="24"/>
          <w:lang w:val="uk-UA"/>
        </w:rPr>
        <w:t>Ви оцінюєте роботу секретаря судового засідання суду?</w:t>
      </w:r>
    </w:p>
    <w:p w:rsidR="00804878" w:rsidRDefault="00F321D9" w:rsidP="00F321D9">
      <w:pPr>
        <w:pStyle w:val="a5"/>
        <w:ind w:left="0" w:firstLine="567"/>
        <w:jc w:val="both"/>
        <w:rPr>
          <w:sz w:val="24"/>
          <w:szCs w:val="24"/>
          <w:lang w:val="uk-UA"/>
        </w:rPr>
      </w:pPr>
      <w:r w:rsidRPr="00F321D9">
        <w:rPr>
          <w:sz w:val="24"/>
          <w:szCs w:val="24"/>
          <w:lang w:val="uk-UA"/>
        </w:rPr>
        <w:lastRenderedPageBreak/>
        <w:t>На думку респондентів</w:t>
      </w:r>
      <w:r w:rsidR="00804878">
        <w:rPr>
          <w:sz w:val="24"/>
          <w:szCs w:val="24"/>
          <w:lang w:val="uk-UA"/>
        </w:rPr>
        <w:t xml:space="preserve"> секретарі судового засідання загалом заслуговують на  позитивну оцінку, так 10 респондентів, що становить 52% від загальної кількості опитуваних, надали оцінку «відміно»</w:t>
      </w:r>
      <w:r w:rsidRPr="00F321D9">
        <w:rPr>
          <w:sz w:val="24"/>
          <w:szCs w:val="24"/>
          <w:lang w:val="uk-UA"/>
        </w:rPr>
        <w:t>,</w:t>
      </w:r>
      <w:r w:rsidR="00804878">
        <w:rPr>
          <w:sz w:val="24"/>
          <w:szCs w:val="24"/>
          <w:lang w:val="uk-UA"/>
        </w:rPr>
        <w:t xml:space="preserve"> 5 респондентів (26%) – «добре», 3 респонденти (16%) дали оцінку «задовільно» та 2 особи (6%) не відповіли на запитання.</w:t>
      </w:r>
    </w:p>
    <w:p w:rsidR="00804878" w:rsidRDefault="00804878" w:rsidP="00804878">
      <w:pPr>
        <w:pStyle w:val="a5"/>
        <w:ind w:left="0" w:firstLine="567"/>
        <w:jc w:val="center"/>
        <w:rPr>
          <w:sz w:val="24"/>
          <w:szCs w:val="24"/>
          <w:lang w:val="uk-UA"/>
        </w:rPr>
      </w:pPr>
      <w:r>
        <w:rPr>
          <w:noProof/>
          <w:sz w:val="24"/>
          <w:szCs w:val="24"/>
          <w:lang w:eastAsia="ru-RU"/>
        </w:rPr>
        <w:drawing>
          <wp:inline distT="0" distB="0" distL="0" distR="0">
            <wp:extent cx="3543300" cy="2228850"/>
            <wp:effectExtent l="19050" t="0" r="1905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86438" w:rsidRPr="00B61D7E" w:rsidRDefault="00C86438" w:rsidP="00B61D7E">
      <w:pPr>
        <w:pStyle w:val="a5"/>
        <w:ind w:left="0" w:firstLine="567"/>
        <w:jc w:val="both"/>
        <w:rPr>
          <w:b/>
          <w:sz w:val="24"/>
          <w:szCs w:val="24"/>
          <w:lang w:val="uk-UA"/>
        </w:rPr>
      </w:pPr>
    </w:p>
    <w:p w:rsidR="00C86438" w:rsidRPr="00B61D7E" w:rsidRDefault="00B61D7E" w:rsidP="00B61D7E">
      <w:pPr>
        <w:pStyle w:val="a5"/>
        <w:numPr>
          <w:ilvl w:val="0"/>
          <w:numId w:val="3"/>
        </w:numPr>
        <w:ind w:left="0" w:firstLine="567"/>
        <w:jc w:val="both"/>
        <w:rPr>
          <w:b/>
          <w:sz w:val="24"/>
          <w:szCs w:val="24"/>
          <w:lang w:val="uk-UA"/>
        </w:rPr>
      </w:pPr>
      <w:r w:rsidRPr="00B61D7E">
        <w:rPr>
          <w:b/>
          <w:sz w:val="24"/>
          <w:szCs w:val="24"/>
          <w:lang w:val="uk-UA"/>
        </w:rPr>
        <w:t>Як Ви оцінюєте такі риси суддів та працівників апарату суду при спілкуванні, як доброзичливість, повага та бажання допомогти, а також професіоналізм та знання свої справи?</w:t>
      </w:r>
    </w:p>
    <w:p w:rsidR="002030B1" w:rsidRDefault="003352B2" w:rsidP="003352B2">
      <w:pPr>
        <w:pStyle w:val="a5"/>
        <w:ind w:left="0" w:firstLine="567"/>
        <w:jc w:val="both"/>
        <w:rPr>
          <w:sz w:val="24"/>
          <w:szCs w:val="24"/>
          <w:lang w:val="uk-UA"/>
        </w:rPr>
      </w:pPr>
      <w:r w:rsidRPr="003352B2">
        <w:rPr>
          <w:sz w:val="24"/>
          <w:szCs w:val="24"/>
          <w:lang w:val="uk-UA"/>
        </w:rPr>
        <w:t xml:space="preserve">Під час опитування відвідувачі суду мали змогу оцінити </w:t>
      </w:r>
      <w:r>
        <w:rPr>
          <w:sz w:val="24"/>
          <w:szCs w:val="24"/>
          <w:lang w:val="uk-UA"/>
        </w:rPr>
        <w:t>професіоналізм та знання свої справі, повагу та бажання допомогти, доброзичливість та ставлення зі сторони суддів та працівників апарату суду. Найвищу оцінку «відмінно» поставили 11 респондентів, що становить % віз загальної кількості опитуваних, 5 осіб поставили оцінку «добре», 2 особи «задовільно», 1 респондент взагалі не зазначив ніякої оцінки, та на думку одного респондента судді заслуговують оцінки «дуже погано». Слід також зазначити, що при цьому респондент</w:t>
      </w:r>
      <w:r w:rsidR="00C520C0">
        <w:rPr>
          <w:sz w:val="24"/>
          <w:szCs w:val="24"/>
          <w:lang w:val="uk-UA"/>
        </w:rPr>
        <w:t>, який дав найнижчу оцінку,</w:t>
      </w:r>
      <w:r>
        <w:rPr>
          <w:sz w:val="24"/>
          <w:szCs w:val="24"/>
          <w:lang w:val="uk-UA"/>
        </w:rPr>
        <w:t xml:space="preserve"> вказав на те, що судді </w:t>
      </w:r>
      <w:proofErr w:type="spellStart"/>
      <w:r>
        <w:rPr>
          <w:sz w:val="24"/>
          <w:szCs w:val="24"/>
          <w:lang w:val="uk-UA"/>
        </w:rPr>
        <w:t>Кіяшко</w:t>
      </w:r>
      <w:proofErr w:type="spellEnd"/>
      <w:r>
        <w:rPr>
          <w:sz w:val="24"/>
          <w:szCs w:val="24"/>
          <w:lang w:val="uk-UA"/>
        </w:rPr>
        <w:t xml:space="preserve"> та </w:t>
      </w:r>
      <w:proofErr w:type="spellStart"/>
      <w:r>
        <w:rPr>
          <w:sz w:val="24"/>
          <w:szCs w:val="24"/>
          <w:lang w:val="uk-UA"/>
        </w:rPr>
        <w:t>Кофанов</w:t>
      </w:r>
      <w:proofErr w:type="spellEnd"/>
      <w:r>
        <w:rPr>
          <w:sz w:val="24"/>
          <w:szCs w:val="24"/>
          <w:lang w:val="uk-UA"/>
        </w:rPr>
        <w:t xml:space="preserve"> взагалі не визнають Конституцію України, </w:t>
      </w:r>
      <w:r w:rsidR="00C520C0">
        <w:rPr>
          <w:sz w:val="24"/>
          <w:szCs w:val="24"/>
          <w:lang w:val="uk-UA"/>
        </w:rPr>
        <w:t xml:space="preserve">та підміняють </w:t>
      </w:r>
      <w:r w:rsidR="001C2E86">
        <w:rPr>
          <w:sz w:val="24"/>
          <w:szCs w:val="24"/>
          <w:lang w:val="uk-UA"/>
        </w:rPr>
        <w:t xml:space="preserve">суть </w:t>
      </w:r>
      <w:r w:rsidR="00C520C0">
        <w:rPr>
          <w:sz w:val="24"/>
          <w:szCs w:val="24"/>
          <w:lang w:val="uk-UA"/>
        </w:rPr>
        <w:t>законів під свої поняття.</w:t>
      </w:r>
      <w:r w:rsidR="001C2E86">
        <w:rPr>
          <w:sz w:val="24"/>
          <w:szCs w:val="24"/>
          <w:lang w:val="uk-UA"/>
        </w:rPr>
        <w:t xml:space="preserve"> Також було зазначено, що суд перетворений с захисту</w:t>
      </w:r>
      <w:r w:rsidR="0068370B">
        <w:rPr>
          <w:sz w:val="24"/>
          <w:szCs w:val="24"/>
          <w:lang w:val="uk-UA"/>
        </w:rPr>
        <w:t xml:space="preserve"> на виконання бандитських законів. </w:t>
      </w:r>
      <w:r w:rsidR="002030B1">
        <w:rPr>
          <w:sz w:val="24"/>
          <w:szCs w:val="24"/>
          <w:lang w:val="uk-UA"/>
        </w:rPr>
        <w:t xml:space="preserve">Виходячи з вищевикладеного коментарю, стає зрозуміло, що ставлення громадян до судової системи є неоднозначним та іноді досить негативним. </w:t>
      </w:r>
    </w:p>
    <w:p w:rsidR="002030B1" w:rsidRDefault="002030B1" w:rsidP="003352B2">
      <w:pPr>
        <w:pStyle w:val="a5"/>
        <w:ind w:left="0" w:firstLine="567"/>
        <w:jc w:val="both"/>
        <w:rPr>
          <w:sz w:val="24"/>
          <w:szCs w:val="24"/>
          <w:lang w:val="uk-UA"/>
        </w:rPr>
      </w:pPr>
    </w:p>
    <w:p w:rsidR="002030B1" w:rsidRDefault="002030B1" w:rsidP="003352B2">
      <w:pPr>
        <w:pStyle w:val="a5"/>
        <w:ind w:left="0" w:firstLine="567"/>
        <w:jc w:val="both"/>
        <w:rPr>
          <w:sz w:val="24"/>
          <w:szCs w:val="24"/>
          <w:lang w:val="uk-UA"/>
        </w:rPr>
      </w:pPr>
      <w:r>
        <w:rPr>
          <w:noProof/>
          <w:sz w:val="24"/>
          <w:szCs w:val="24"/>
          <w:lang w:eastAsia="ru-RU"/>
        </w:rPr>
        <w:drawing>
          <wp:inline distT="0" distB="0" distL="0" distR="0">
            <wp:extent cx="5200650" cy="2343150"/>
            <wp:effectExtent l="19050" t="0" r="1905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sz w:val="24"/>
          <w:szCs w:val="24"/>
          <w:lang w:val="uk-UA"/>
        </w:rPr>
        <w:t xml:space="preserve"> </w:t>
      </w:r>
    </w:p>
    <w:p w:rsidR="00C86438" w:rsidRDefault="00C86438" w:rsidP="005D2BF3">
      <w:pPr>
        <w:pStyle w:val="a5"/>
        <w:tabs>
          <w:tab w:val="left" w:pos="1755"/>
        </w:tabs>
        <w:ind w:left="0" w:firstLine="567"/>
        <w:jc w:val="both"/>
        <w:rPr>
          <w:sz w:val="24"/>
          <w:szCs w:val="24"/>
          <w:lang w:val="uk-UA"/>
        </w:rPr>
      </w:pPr>
    </w:p>
    <w:p w:rsidR="00C86438" w:rsidRDefault="00C86438" w:rsidP="005D2BF3">
      <w:pPr>
        <w:pStyle w:val="a5"/>
        <w:tabs>
          <w:tab w:val="left" w:pos="1755"/>
        </w:tabs>
        <w:ind w:left="0" w:firstLine="567"/>
        <w:jc w:val="both"/>
        <w:rPr>
          <w:sz w:val="24"/>
          <w:szCs w:val="24"/>
          <w:lang w:val="uk-UA"/>
        </w:rPr>
      </w:pPr>
    </w:p>
    <w:p w:rsidR="00C86438" w:rsidRPr="002030B1" w:rsidRDefault="002030B1" w:rsidP="002030B1">
      <w:pPr>
        <w:pStyle w:val="a5"/>
        <w:numPr>
          <w:ilvl w:val="0"/>
          <w:numId w:val="3"/>
        </w:numPr>
        <w:tabs>
          <w:tab w:val="left" w:pos="1755"/>
        </w:tabs>
        <w:ind w:left="0" w:firstLine="705"/>
        <w:jc w:val="both"/>
        <w:rPr>
          <w:b/>
          <w:sz w:val="24"/>
          <w:szCs w:val="24"/>
          <w:lang w:val="uk-UA"/>
        </w:rPr>
      </w:pPr>
      <w:r>
        <w:rPr>
          <w:b/>
          <w:sz w:val="24"/>
          <w:szCs w:val="24"/>
          <w:lang w:val="uk-UA"/>
        </w:rPr>
        <w:lastRenderedPageBreak/>
        <w:t>Чи виявили працівники апарату суду однакове ставлення до всіх відвідувачів, незалежно від їхнього соціального статусу, віку, статті, рівня освіти?</w:t>
      </w:r>
    </w:p>
    <w:p w:rsidR="00154E4B" w:rsidRDefault="00154E4B" w:rsidP="005D2BF3">
      <w:pPr>
        <w:pStyle w:val="a5"/>
        <w:tabs>
          <w:tab w:val="left" w:pos="1755"/>
        </w:tabs>
        <w:ind w:left="0" w:firstLine="567"/>
        <w:jc w:val="both"/>
        <w:rPr>
          <w:sz w:val="24"/>
          <w:szCs w:val="24"/>
          <w:lang w:val="uk-UA"/>
        </w:rPr>
      </w:pPr>
      <w:r w:rsidRPr="00154E4B">
        <w:rPr>
          <w:sz w:val="24"/>
          <w:szCs w:val="24"/>
          <w:lang w:val="uk-UA"/>
        </w:rPr>
        <w:t>Відповідаючи на дане запитання респонденти цілком позитивно оцінили ставлення працівників апарату суду до відвідувачів. Відповіді розподілилися наступним чином: «цілком так» - 12 осіб, «скоріше так» - 4 особи, «скоріше ні» - 1 особа, та 3 особи взагалі не дали відповідь на дане запитання.</w:t>
      </w:r>
    </w:p>
    <w:p w:rsidR="00154E4B" w:rsidRPr="00154E4B" w:rsidRDefault="00154E4B" w:rsidP="005D2BF3">
      <w:pPr>
        <w:pStyle w:val="a5"/>
        <w:tabs>
          <w:tab w:val="left" w:pos="1755"/>
        </w:tabs>
        <w:ind w:left="0" w:firstLine="567"/>
        <w:jc w:val="both"/>
        <w:rPr>
          <w:sz w:val="24"/>
          <w:szCs w:val="24"/>
          <w:lang w:val="uk-UA"/>
        </w:rPr>
      </w:pPr>
      <w:r>
        <w:rPr>
          <w:noProof/>
          <w:sz w:val="24"/>
          <w:szCs w:val="24"/>
          <w:lang w:eastAsia="ru-RU"/>
        </w:rPr>
        <w:drawing>
          <wp:inline distT="0" distB="0" distL="0" distR="0">
            <wp:extent cx="5486400" cy="2486025"/>
            <wp:effectExtent l="19050" t="0" r="1905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00393" w:rsidRDefault="00154E4B" w:rsidP="005D2BF3">
      <w:pPr>
        <w:pStyle w:val="a5"/>
        <w:tabs>
          <w:tab w:val="left" w:pos="1755"/>
        </w:tabs>
        <w:ind w:left="0" w:firstLine="567"/>
        <w:jc w:val="both"/>
        <w:rPr>
          <w:sz w:val="24"/>
          <w:szCs w:val="24"/>
          <w:lang w:val="uk-UA"/>
        </w:rPr>
      </w:pPr>
      <w:r w:rsidRPr="00154E4B">
        <w:rPr>
          <w:sz w:val="24"/>
          <w:szCs w:val="24"/>
          <w:lang w:val="uk-UA"/>
        </w:rPr>
        <w:t xml:space="preserve"> </w:t>
      </w:r>
    </w:p>
    <w:p w:rsidR="004F570A" w:rsidRDefault="004F570A" w:rsidP="004F570A">
      <w:pPr>
        <w:pStyle w:val="a5"/>
        <w:numPr>
          <w:ilvl w:val="0"/>
          <w:numId w:val="3"/>
        </w:numPr>
        <w:tabs>
          <w:tab w:val="left" w:pos="1755"/>
        </w:tabs>
        <w:jc w:val="both"/>
        <w:rPr>
          <w:b/>
          <w:sz w:val="24"/>
          <w:szCs w:val="24"/>
          <w:lang w:val="uk-UA"/>
        </w:rPr>
      </w:pPr>
      <w:r>
        <w:rPr>
          <w:b/>
          <w:sz w:val="24"/>
          <w:szCs w:val="24"/>
          <w:lang w:val="uk-UA"/>
        </w:rPr>
        <w:t>Чи виявили працівники апарату суду професіоналізм, знання свої справи?</w:t>
      </w:r>
    </w:p>
    <w:p w:rsidR="004F570A" w:rsidRDefault="004F570A" w:rsidP="004F570A">
      <w:pPr>
        <w:pStyle w:val="a5"/>
        <w:tabs>
          <w:tab w:val="left" w:pos="1755"/>
        </w:tabs>
        <w:ind w:left="0" w:firstLine="567"/>
        <w:jc w:val="both"/>
        <w:rPr>
          <w:sz w:val="24"/>
          <w:szCs w:val="24"/>
          <w:lang w:val="uk-UA"/>
        </w:rPr>
      </w:pPr>
      <w:r>
        <w:rPr>
          <w:sz w:val="24"/>
          <w:szCs w:val="24"/>
          <w:lang w:val="uk-UA"/>
        </w:rPr>
        <w:t>15 опитаних осіб (</w:t>
      </w:r>
      <w:r w:rsidR="002634F6">
        <w:rPr>
          <w:sz w:val="24"/>
          <w:szCs w:val="24"/>
          <w:lang w:val="uk-UA"/>
        </w:rPr>
        <w:t>85</w:t>
      </w:r>
      <w:r>
        <w:rPr>
          <w:sz w:val="24"/>
          <w:szCs w:val="24"/>
          <w:lang w:val="uk-UA"/>
        </w:rPr>
        <w:t xml:space="preserve">%) вважають що працівники апарату суду виявили професіоналізм, та знання свої справи, «скоріше так» </w:t>
      </w:r>
      <w:r w:rsidR="002634F6">
        <w:rPr>
          <w:sz w:val="24"/>
          <w:szCs w:val="24"/>
          <w:lang w:val="uk-UA"/>
        </w:rPr>
        <w:t>-</w:t>
      </w:r>
      <w:r>
        <w:rPr>
          <w:sz w:val="24"/>
          <w:szCs w:val="24"/>
          <w:lang w:val="uk-UA"/>
        </w:rPr>
        <w:t xml:space="preserve"> було зазначено однією особою, що становить </w:t>
      </w:r>
      <w:r w:rsidR="002634F6">
        <w:rPr>
          <w:sz w:val="24"/>
          <w:szCs w:val="24"/>
          <w:lang w:val="uk-UA"/>
        </w:rPr>
        <w:t>5</w:t>
      </w:r>
      <w:r>
        <w:rPr>
          <w:sz w:val="24"/>
          <w:szCs w:val="24"/>
          <w:lang w:val="uk-UA"/>
        </w:rPr>
        <w:t>%, «більше-менш» надала таку відповідь 1 особа (</w:t>
      </w:r>
      <w:r w:rsidR="002634F6">
        <w:rPr>
          <w:sz w:val="24"/>
          <w:szCs w:val="24"/>
          <w:lang w:val="uk-UA"/>
        </w:rPr>
        <w:t>6</w:t>
      </w:r>
      <w:r>
        <w:rPr>
          <w:sz w:val="24"/>
          <w:szCs w:val="24"/>
          <w:lang w:val="uk-UA"/>
        </w:rPr>
        <w:t>%), «цілком ні»- 1 особа</w:t>
      </w:r>
      <w:r w:rsidR="002634F6">
        <w:rPr>
          <w:sz w:val="24"/>
          <w:szCs w:val="24"/>
          <w:lang w:val="uk-UA"/>
        </w:rPr>
        <w:t xml:space="preserve"> (6%)</w:t>
      </w:r>
      <w:r>
        <w:rPr>
          <w:sz w:val="24"/>
          <w:szCs w:val="24"/>
          <w:lang w:val="uk-UA"/>
        </w:rPr>
        <w:t>, та 2 особи</w:t>
      </w:r>
      <w:r w:rsidR="002634F6">
        <w:rPr>
          <w:sz w:val="24"/>
          <w:szCs w:val="24"/>
          <w:lang w:val="uk-UA"/>
        </w:rPr>
        <w:t xml:space="preserve"> (10%)</w:t>
      </w:r>
      <w:r>
        <w:rPr>
          <w:sz w:val="24"/>
          <w:szCs w:val="24"/>
          <w:lang w:val="uk-UA"/>
        </w:rPr>
        <w:t xml:space="preserve"> не дали відповідь на це запитання.</w:t>
      </w:r>
      <w:r w:rsidR="00C31B7D">
        <w:rPr>
          <w:sz w:val="24"/>
          <w:szCs w:val="24"/>
          <w:lang w:val="uk-UA"/>
        </w:rPr>
        <w:t xml:space="preserve"> Знову ж таки особа , яка вкрай незадоволена роботою суддів </w:t>
      </w:r>
      <w:proofErr w:type="spellStart"/>
      <w:r w:rsidR="00C31B7D">
        <w:rPr>
          <w:sz w:val="24"/>
          <w:szCs w:val="24"/>
          <w:lang w:val="uk-UA"/>
        </w:rPr>
        <w:t>Кіяшко</w:t>
      </w:r>
      <w:proofErr w:type="spellEnd"/>
      <w:r w:rsidR="00C31B7D">
        <w:rPr>
          <w:sz w:val="24"/>
          <w:szCs w:val="24"/>
          <w:lang w:val="uk-UA"/>
        </w:rPr>
        <w:t xml:space="preserve"> та </w:t>
      </w:r>
      <w:proofErr w:type="spellStart"/>
      <w:r w:rsidR="00C31B7D">
        <w:rPr>
          <w:sz w:val="24"/>
          <w:szCs w:val="24"/>
          <w:lang w:val="uk-UA"/>
        </w:rPr>
        <w:t>Кофанов</w:t>
      </w:r>
      <w:proofErr w:type="spellEnd"/>
      <w:r w:rsidR="00C31B7D">
        <w:rPr>
          <w:sz w:val="24"/>
          <w:szCs w:val="24"/>
          <w:lang w:val="uk-UA"/>
        </w:rPr>
        <w:t xml:space="preserve"> неуважно прочитала питання, що стосувалась саме працівників апарату суду, а не суддів окремо, та надала коментар стосовно незадоволення роботою саме цих суддів.</w:t>
      </w:r>
    </w:p>
    <w:p w:rsidR="004F570A" w:rsidRDefault="004F570A" w:rsidP="004F570A">
      <w:pPr>
        <w:pStyle w:val="a5"/>
        <w:tabs>
          <w:tab w:val="left" w:pos="1755"/>
        </w:tabs>
        <w:ind w:left="1065"/>
        <w:jc w:val="both"/>
        <w:rPr>
          <w:sz w:val="24"/>
          <w:szCs w:val="24"/>
          <w:lang w:val="uk-UA"/>
        </w:rPr>
      </w:pPr>
      <w:r>
        <w:rPr>
          <w:noProof/>
          <w:sz w:val="24"/>
          <w:szCs w:val="24"/>
          <w:lang w:eastAsia="ru-RU"/>
        </w:rPr>
        <w:drawing>
          <wp:inline distT="0" distB="0" distL="0" distR="0">
            <wp:extent cx="5172075" cy="2314575"/>
            <wp:effectExtent l="19050" t="0" r="9525"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Pr>
          <w:sz w:val="24"/>
          <w:szCs w:val="24"/>
          <w:lang w:val="uk-UA"/>
        </w:rPr>
        <w:t xml:space="preserve"> </w:t>
      </w:r>
    </w:p>
    <w:p w:rsidR="004F570A" w:rsidRDefault="004F570A" w:rsidP="004F570A">
      <w:pPr>
        <w:pStyle w:val="a5"/>
        <w:tabs>
          <w:tab w:val="left" w:pos="1755"/>
        </w:tabs>
        <w:ind w:left="1065"/>
        <w:jc w:val="both"/>
        <w:rPr>
          <w:sz w:val="24"/>
          <w:szCs w:val="24"/>
          <w:lang w:val="uk-UA"/>
        </w:rPr>
      </w:pPr>
    </w:p>
    <w:p w:rsidR="002965B2" w:rsidRPr="002965B2" w:rsidRDefault="002965B2" w:rsidP="002965B2">
      <w:pPr>
        <w:pStyle w:val="a5"/>
        <w:numPr>
          <w:ilvl w:val="0"/>
          <w:numId w:val="3"/>
        </w:numPr>
        <w:tabs>
          <w:tab w:val="left" w:pos="1755"/>
        </w:tabs>
        <w:ind w:left="0" w:firstLine="705"/>
        <w:jc w:val="both"/>
        <w:rPr>
          <w:b/>
          <w:sz w:val="24"/>
          <w:szCs w:val="24"/>
          <w:lang w:val="uk-UA"/>
        </w:rPr>
      </w:pPr>
      <w:r w:rsidRPr="002965B2">
        <w:rPr>
          <w:b/>
          <w:sz w:val="24"/>
          <w:szCs w:val="24"/>
          <w:lang w:val="uk-UA"/>
        </w:rPr>
        <w:t>Чи відомі вам факти корупційних дій та хабарництва суддів та працівників суду?</w:t>
      </w:r>
    </w:p>
    <w:p w:rsidR="002965B2" w:rsidRPr="00BF2D70" w:rsidRDefault="002965B2" w:rsidP="002965B2">
      <w:pPr>
        <w:pStyle w:val="a5"/>
        <w:ind w:left="0" w:firstLine="567"/>
        <w:jc w:val="both"/>
        <w:rPr>
          <w:sz w:val="24"/>
          <w:szCs w:val="24"/>
          <w:lang w:val="uk-UA"/>
        </w:rPr>
      </w:pPr>
      <w:r>
        <w:rPr>
          <w:sz w:val="24"/>
          <w:szCs w:val="24"/>
          <w:lang w:val="uk-UA"/>
        </w:rPr>
        <w:t>85</w:t>
      </w:r>
      <w:r w:rsidRPr="002965B2">
        <w:rPr>
          <w:sz w:val="24"/>
          <w:szCs w:val="24"/>
          <w:lang w:val="uk-UA"/>
        </w:rPr>
        <w:t xml:space="preserve">% громадян запевнили, що жодного разу не стикалися з проявами корупції у </w:t>
      </w:r>
      <w:proofErr w:type="spellStart"/>
      <w:r w:rsidRPr="002965B2">
        <w:rPr>
          <w:sz w:val="24"/>
          <w:szCs w:val="24"/>
          <w:lang w:val="uk-UA"/>
        </w:rPr>
        <w:t>Віл</w:t>
      </w:r>
      <w:r w:rsidRPr="002965B2">
        <w:rPr>
          <w:sz w:val="24"/>
          <w:szCs w:val="24"/>
          <w:lang w:val="uk-UA"/>
        </w:rPr>
        <w:t>ь</w:t>
      </w:r>
      <w:r w:rsidRPr="002965B2">
        <w:rPr>
          <w:sz w:val="24"/>
          <w:szCs w:val="24"/>
          <w:lang w:val="uk-UA"/>
        </w:rPr>
        <w:t>нянському</w:t>
      </w:r>
      <w:proofErr w:type="spellEnd"/>
      <w:r w:rsidRPr="002965B2">
        <w:rPr>
          <w:sz w:val="24"/>
          <w:szCs w:val="24"/>
          <w:lang w:val="uk-UA"/>
        </w:rPr>
        <w:t xml:space="preserve"> районному суді, </w:t>
      </w:r>
      <w:r>
        <w:rPr>
          <w:sz w:val="24"/>
          <w:szCs w:val="24"/>
          <w:lang w:val="uk-UA"/>
        </w:rPr>
        <w:t>10</w:t>
      </w:r>
      <w:r w:rsidRPr="002965B2">
        <w:rPr>
          <w:sz w:val="24"/>
          <w:szCs w:val="24"/>
          <w:lang w:val="uk-UA"/>
        </w:rPr>
        <w:t>% відвідувачів не змогли надати чіткої відповіді</w:t>
      </w:r>
      <w:r>
        <w:rPr>
          <w:sz w:val="24"/>
          <w:szCs w:val="24"/>
          <w:lang w:val="uk-UA"/>
        </w:rPr>
        <w:t xml:space="preserve">. </w:t>
      </w:r>
      <w:r w:rsidRPr="00BF2D70">
        <w:rPr>
          <w:sz w:val="24"/>
          <w:szCs w:val="24"/>
          <w:lang w:val="uk-UA"/>
        </w:rPr>
        <w:lastRenderedPageBreak/>
        <w:t xml:space="preserve">Однак, один респондент зазначив, що йому відомо про існування факту корупційних дій та хабарництва зі сторони суддів та працівників апарату суду. </w:t>
      </w:r>
    </w:p>
    <w:p w:rsidR="002030B1" w:rsidRPr="00154E4B" w:rsidRDefault="002965B2" w:rsidP="005D2BF3">
      <w:pPr>
        <w:pStyle w:val="a5"/>
        <w:tabs>
          <w:tab w:val="left" w:pos="1755"/>
        </w:tabs>
        <w:ind w:left="0" w:firstLine="567"/>
        <w:jc w:val="both"/>
        <w:rPr>
          <w:sz w:val="24"/>
          <w:szCs w:val="24"/>
          <w:lang w:val="uk-UA"/>
        </w:rPr>
      </w:pPr>
      <w:r>
        <w:rPr>
          <w:noProof/>
          <w:sz w:val="24"/>
          <w:szCs w:val="24"/>
          <w:lang w:eastAsia="ru-RU"/>
        </w:rPr>
        <w:drawing>
          <wp:inline distT="0" distB="0" distL="0" distR="0">
            <wp:extent cx="5391150" cy="25527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030B1" w:rsidRDefault="002030B1" w:rsidP="005D2BF3">
      <w:pPr>
        <w:pStyle w:val="a5"/>
        <w:tabs>
          <w:tab w:val="left" w:pos="1755"/>
        </w:tabs>
        <w:ind w:left="0" w:firstLine="567"/>
        <w:jc w:val="both"/>
        <w:rPr>
          <w:lang w:val="uk-UA"/>
        </w:rPr>
      </w:pPr>
    </w:p>
    <w:p w:rsidR="002965B2" w:rsidRPr="002965B2" w:rsidRDefault="002965B2" w:rsidP="002965B2">
      <w:pPr>
        <w:pStyle w:val="a5"/>
        <w:numPr>
          <w:ilvl w:val="0"/>
          <w:numId w:val="3"/>
        </w:numPr>
        <w:tabs>
          <w:tab w:val="left" w:pos="1755"/>
        </w:tabs>
        <w:ind w:left="0" w:firstLine="705"/>
        <w:jc w:val="both"/>
        <w:rPr>
          <w:sz w:val="24"/>
          <w:szCs w:val="24"/>
          <w:lang w:val="uk-UA"/>
        </w:rPr>
      </w:pPr>
      <w:r w:rsidRPr="002965B2">
        <w:rPr>
          <w:b/>
          <w:sz w:val="24"/>
          <w:szCs w:val="24"/>
          <w:lang w:val="uk-UA"/>
        </w:rPr>
        <w:t xml:space="preserve"> Чи змінилась якість роботи суду, якщо Ви були в суді не вперше?</w:t>
      </w:r>
    </w:p>
    <w:p w:rsidR="002965B2" w:rsidRDefault="006750AB" w:rsidP="006750AB">
      <w:pPr>
        <w:pStyle w:val="a5"/>
        <w:tabs>
          <w:tab w:val="left" w:pos="1755"/>
        </w:tabs>
        <w:ind w:left="0" w:firstLine="567"/>
        <w:jc w:val="both"/>
        <w:rPr>
          <w:sz w:val="24"/>
          <w:szCs w:val="24"/>
          <w:lang w:val="uk-UA"/>
        </w:rPr>
      </w:pPr>
      <w:r>
        <w:rPr>
          <w:sz w:val="24"/>
          <w:szCs w:val="24"/>
          <w:lang w:val="uk-UA"/>
        </w:rPr>
        <w:t>10 осіб 55 % вважають , що якість роботи суду змінилась, 5 (27%) респондентів зазначили, що якість роботи зовсім не зазнала змін, 3, що становить 7% респондентів - не дали відповідь на запитання, та 2 респонденти 11% не визначились з відповіддю зазначивши при цьому пункт - «важко сказати»</w:t>
      </w:r>
    </w:p>
    <w:p w:rsidR="006750AB" w:rsidRPr="002965B2" w:rsidRDefault="006750AB" w:rsidP="006750AB">
      <w:pPr>
        <w:pStyle w:val="a5"/>
        <w:tabs>
          <w:tab w:val="left" w:pos="1755"/>
        </w:tabs>
        <w:ind w:left="0" w:firstLine="567"/>
        <w:jc w:val="both"/>
        <w:rPr>
          <w:sz w:val="24"/>
          <w:szCs w:val="24"/>
          <w:lang w:val="uk-UA"/>
        </w:rPr>
      </w:pPr>
    </w:p>
    <w:p w:rsidR="002030B1" w:rsidRDefault="006750AB" w:rsidP="005D2BF3">
      <w:pPr>
        <w:pStyle w:val="a5"/>
        <w:tabs>
          <w:tab w:val="left" w:pos="1755"/>
        </w:tabs>
        <w:ind w:left="0" w:firstLine="567"/>
        <w:jc w:val="both"/>
        <w:rPr>
          <w:lang w:val="uk-UA"/>
        </w:rPr>
      </w:pPr>
      <w:r>
        <w:rPr>
          <w:noProof/>
          <w:lang w:eastAsia="ru-RU"/>
        </w:rPr>
        <w:drawing>
          <wp:inline distT="0" distB="0" distL="0" distR="0">
            <wp:extent cx="5391150" cy="2533650"/>
            <wp:effectExtent l="19050" t="0" r="1905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8136B" w:rsidRDefault="0038136B" w:rsidP="00BB5426">
      <w:pPr>
        <w:pStyle w:val="a5"/>
        <w:jc w:val="both"/>
        <w:rPr>
          <w:lang w:val="uk-UA"/>
        </w:rPr>
      </w:pPr>
    </w:p>
    <w:p w:rsidR="00B36270" w:rsidRPr="006750AB" w:rsidRDefault="00B36270" w:rsidP="00506EDF">
      <w:pPr>
        <w:pStyle w:val="a5"/>
        <w:numPr>
          <w:ilvl w:val="0"/>
          <w:numId w:val="3"/>
        </w:numPr>
        <w:ind w:left="0" w:firstLine="360"/>
        <w:jc w:val="both"/>
        <w:rPr>
          <w:b/>
          <w:sz w:val="24"/>
          <w:szCs w:val="24"/>
          <w:lang w:val="uk-UA"/>
        </w:rPr>
      </w:pPr>
      <w:r w:rsidRPr="006750AB">
        <w:rPr>
          <w:b/>
          <w:sz w:val="24"/>
          <w:szCs w:val="24"/>
          <w:lang w:val="uk-UA"/>
        </w:rPr>
        <w:t xml:space="preserve"> Як </w:t>
      </w:r>
      <w:r w:rsidR="006750AB">
        <w:rPr>
          <w:b/>
          <w:sz w:val="24"/>
          <w:szCs w:val="24"/>
          <w:lang w:val="uk-UA"/>
        </w:rPr>
        <w:t>загалом оцінюють організацію  роботи суду</w:t>
      </w:r>
      <w:r w:rsidRPr="006750AB">
        <w:rPr>
          <w:b/>
          <w:sz w:val="24"/>
          <w:szCs w:val="24"/>
          <w:lang w:val="uk-UA"/>
        </w:rPr>
        <w:t>?</w:t>
      </w:r>
    </w:p>
    <w:p w:rsidR="00A5260E" w:rsidRDefault="00B36270" w:rsidP="00473A84">
      <w:pPr>
        <w:pStyle w:val="a5"/>
        <w:tabs>
          <w:tab w:val="left" w:pos="567"/>
        </w:tabs>
        <w:ind w:left="0" w:firstLine="720"/>
        <w:jc w:val="both"/>
        <w:rPr>
          <w:sz w:val="24"/>
          <w:szCs w:val="24"/>
          <w:lang w:val="uk-UA"/>
        </w:rPr>
      </w:pPr>
      <w:r w:rsidRPr="009C348E">
        <w:rPr>
          <w:sz w:val="24"/>
          <w:szCs w:val="24"/>
          <w:lang w:val="uk-UA"/>
        </w:rPr>
        <w:t>Переважна більшість опитаних оцінили якість роботи суду як «</w:t>
      </w:r>
      <w:r w:rsidR="006750AB">
        <w:rPr>
          <w:sz w:val="24"/>
          <w:szCs w:val="24"/>
          <w:lang w:val="uk-UA"/>
        </w:rPr>
        <w:t>відмінно</w:t>
      </w:r>
      <w:r w:rsidRPr="009C348E">
        <w:rPr>
          <w:sz w:val="24"/>
          <w:szCs w:val="24"/>
          <w:lang w:val="uk-UA"/>
        </w:rPr>
        <w:t xml:space="preserve">» </w:t>
      </w:r>
      <w:r w:rsidR="006750AB">
        <w:rPr>
          <w:sz w:val="24"/>
          <w:szCs w:val="24"/>
          <w:lang w:val="uk-UA"/>
        </w:rPr>
        <w:t>9</w:t>
      </w:r>
      <w:r w:rsidR="00A5260E" w:rsidRPr="009C348E">
        <w:rPr>
          <w:sz w:val="24"/>
          <w:szCs w:val="24"/>
          <w:lang w:val="uk-UA"/>
        </w:rPr>
        <w:t xml:space="preserve"> осіб ( %); </w:t>
      </w:r>
      <w:r w:rsidR="006750AB">
        <w:rPr>
          <w:sz w:val="24"/>
          <w:szCs w:val="24"/>
          <w:lang w:val="uk-UA"/>
        </w:rPr>
        <w:t xml:space="preserve"> 8</w:t>
      </w:r>
      <w:r w:rsidR="00A5260E" w:rsidRPr="009C348E">
        <w:rPr>
          <w:sz w:val="24"/>
          <w:szCs w:val="24"/>
          <w:lang w:val="uk-UA"/>
        </w:rPr>
        <w:t xml:space="preserve"> ос</w:t>
      </w:r>
      <w:r w:rsidR="006750AB">
        <w:rPr>
          <w:sz w:val="24"/>
          <w:szCs w:val="24"/>
          <w:lang w:val="uk-UA"/>
        </w:rPr>
        <w:t>і</w:t>
      </w:r>
      <w:r w:rsidR="00A5260E" w:rsidRPr="009C348E">
        <w:rPr>
          <w:sz w:val="24"/>
          <w:szCs w:val="24"/>
          <w:lang w:val="uk-UA"/>
        </w:rPr>
        <w:t>б (%) визначилась з оцінкою «</w:t>
      </w:r>
      <w:r w:rsidR="006750AB">
        <w:rPr>
          <w:sz w:val="24"/>
          <w:szCs w:val="24"/>
          <w:lang w:val="uk-UA"/>
        </w:rPr>
        <w:t>добре</w:t>
      </w:r>
      <w:r w:rsidR="00A5260E" w:rsidRPr="009C348E">
        <w:rPr>
          <w:sz w:val="24"/>
          <w:szCs w:val="24"/>
          <w:lang w:val="uk-UA"/>
        </w:rPr>
        <w:t>»</w:t>
      </w:r>
      <w:r w:rsidR="006750AB">
        <w:rPr>
          <w:sz w:val="24"/>
          <w:szCs w:val="24"/>
          <w:lang w:val="uk-UA"/>
        </w:rPr>
        <w:t>,</w:t>
      </w:r>
      <w:r w:rsidR="00A5260E" w:rsidRPr="009C348E">
        <w:rPr>
          <w:sz w:val="24"/>
          <w:szCs w:val="24"/>
          <w:lang w:val="uk-UA"/>
        </w:rPr>
        <w:t xml:space="preserve"> </w:t>
      </w:r>
      <w:r w:rsidR="006750AB">
        <w:rPr>
          <w:sz w:val="24"/>
          <w:szCs w:val="24"/>
          <w:lang w:val="uk-UA"/>
        </w:rPr>
        <w:t xml:space="preserve">1 особа </w:t>
      </w:r>
      <w:r w:rsidR="00A5260E" w:rsidRPr="009C348E">
        <w:rPr>
          <w:sz w:val="24"/>
          <w:szCs w:val="24"/>
          <w:lang w:val="uk-UA"/>
        </w:rPr>
        <w:t>(%) вказали на оцінку «задовільно»</w:t>
      </w:r>
      <w:r w:rsidR="006750AB">
        <w:rPr>
          <w:sz w:val="24"/>
          <w:szCs w:val="24"/>
          <w:lang w:val="uk-UA"/>
        </w:rPr>
        <w:t>, не визначились з відповіддю 2 особи, що становить %</w:t>
      </w:r>
    </w:p>
    <w:p w:rsidR="006750AB" w:rsidRDefault="006750AB" w:rsidP="00473A84">
      <w:pPr>
        <w:pStyle w:val="a5"/>
        <w:tabs>
          <w:tab w:val="left" w:pos="567"/>
        </w:tabs>
        <w:ind w:left="0" w:firstLine="720"/>
        <w:jc w:val="both"/>
        <w:rPr>
          <w:sz w:val="24"/>
          <w:szCs w:val="24"/>
          <w:lang w:val="uk-UA"/>
        </w:rPr>
      </w:pPr>
      <w:r>
        <w:rPr>
          <w:sz w:val="24"/>
          <w:szCs w:val="24"/>
          <w:lang w:val="uk-UA"/>
        </w:rPr>
        <w:t xml:space="preserve">При цьому декілька осіб вказали на те, що в судді необхідно </w:t>
      </w:r>
      <w:r w:rsidR="009825F2">
        <w:rPr>
          <w:sz w:val="24"/>
          <w:szCs w:val="24"/>
          <w:lang w:val="uk-UA"/>
        </w:rPr>
        <w:t xml:space="preserve">збільшити кількість суддів, одна особа зазначила, що термін розгляду справ бажав би бути прискореним, одна особа вказала на те, що необхідно надавати допомогу людині, яка вперше прийшла до суду.  </w:t>
      </w:r>
      <w:r w:rsidR="00473A84">
        <w:rPr>
          <w:sz w:val="24"/>
          <w:szCs w:val="24"/>
          <w:lang w:val="uk-UA"/>
        </w:rPr>
        <w:t>Також було побажання, щодо облаштування в суді кондиціонером.</w:t>
      </w:r>
    </w:p>
    <w:p w:rsidR="00473A84" w:rsidRDefault="00473A84" w:rsidP="00473A84">
      <w:pPr>
        <w:pStyle w:val="a5"/>
        <w:tabs>
          <w:tab w:val="left" w:pos="567"/>
        </w:tabs>
        <w:ind w:left="0" w:firstLine="720"/>
        <w:jc w:val="both"/>
        <w:rPr>
          <w:sz w:val="24"/>
          <w:szCs w:val="24"/>
          <w:lang w:val="uk-UA"/>
        </w:rPr>
      </w:pPr>
      <w:r>
        <w:rPr>
          <w:noProof/>
          <w:sz w:val="24"/>
          <w:szCs w:val="24"/>
          <w:lang w:eastAsia="ru-RU"/>
        </w:rPr>
        <w:lastRenderedPageBreak/>
        <w:drawing>
          <wp:inline distT="0" distB="0" distL="0" distR="0">
            <wp:extent cx="5334000" cy="2447925"/>
            <wp:effectExtent l="19050" t="0" r="1905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750AB" w:rsidRPr="009C348E" w:rsidRDefault="006750AB" w:rsidP="00B36270">
      <w:pPr>
        <w:pStyle w:val="a5"/>
        <w:tabs>
          <w:tab w:val="left" w:pos="567"/>
        </w:tabs>
        <w:ind w:left="0" w:firstLine="720"/>
        <w:rPr>
          <w:sz w:val="24"/>
          <w:szCs w:val="24"/>
          <w:lang w:val="uk-UA"/>
        </w:rPr>
      </w:pPr>
    </w:p>
    <w:p w:rsidR="00473A84" w:rsidRDefault="00473A84" w:rsidP="00C35C82">
      <w:pPr>
        <w:pStyle w:val="a5"/>
        <w:numPr>
          <w:ilvl w:val="0"/>
          <w:numId w:val="3"/>
        </w:numPr>
        <w:tabs>
          <w:tab w:val="left" w:pos="567"/>
        </w:tabs>
        <w:ind w:left="0" w:firstLine="360"/>
        <w:jc w:val="both"/>
        <w:rPr>
          <w:b/>
          <w:sz w:val="24"/>
          <w:szCs w:val="24"/>
          <w:lang w:val="uk-UA"/>
        </w:rPr>
      </w:pPr>
      <w:r>
        <w:rPr>
          <w:b/>
          <w:sz w:val="24"/>
          <w:szCs w:val="24"/>
          <w:lang w:val="uk-UA"/>
        </w:rPr>
        <w:t xml:space="preserve">Як Ви оцінюєте оптимізацію судів, що відбувається шляхом реорганізації (злиття) Вільнянського районного суду та </w:t>
      </w:r>
      <w:proofErr w:type="spellStart"/>
      <w:r>
        <w:rPr>
          <w:b/>
          <w:sz w:val="24"/>
          <w:szCs w:val="24"/>
          <w:lang w:val="uk-UA"/>
        </w:rPr>
        <w:t>Новомиколаївського</w:t>
      </w:r>
      <w:proofErr w:type="spellEnd"/>
      <w:r>
        <w:rPr>
          <w:b/>
          <w:sz w:val="24"/>
          <w:szCs w:val="24"/>
          <w:lang w:val="uk-UA"/>
        </w:rPr>
        <w:t xml:space="preserve"> районного суду запорізької області з утворенням Вільнянського окружного суду?</w:t>
      </w:r>
    </w:p>
    <w:p w:rsidR="00473A84" w:rsidRDefault="0082637C" w:rsidP="00C35C82">
      <w:pPr>
        <w:pStyle w:val="a5"/>
        <w:tabs>
          <w:tab w:val="left" w:pos="567"/>
        </w:tabs>
        <w:ind w:left="0" w:firstLine="567"/>
        <w:jc w:val="both"/>
        <w:rPr>
          <w:sz w:val="24"/>
          <w:szCs w:val="24"/>
          <w:lang w:val="uk-UA"/>
        </w:rPr>
      </w:pPr>
      <w:r w:rsidRPr="009C348E">
        <w:rPr>
          <w:sz w:val="24"/>
          <w:szCs w:val="24"/>
          <w:lang w:val="uk-UA"/>
        </w:rPr>
        <w:t xml:space="preserve">За результатами опитування встановлено, що </w:t>
      </w:r>
      <w:r w:rsidR="00473A84">
        <w:rPr>
          <w:sz w:val="24"/>
          <w:szCs w:val="24"/>
          <w:lang w:val="uk-UA"/>
        </w:rPr>
        <w:t>7</w:t>
      </w:r>
      <w:r w:rsidRPr="009C348E">
        <w:rPr>
          <w:sz w:val="24"/>
          <w:szCs w:val="24"/>
          <w:lang w:val="uk-UA"/>
        </w:rPr>
        <w:t xml:space="preserve"> осіб </w:t>
      </w:r>
      <w:r w:rsidR="00473A84">
        <w:rPr>
          <w:sz w:val="24"/>
          <w:szCs w:val="24"/>
          <w:lang w:val="uk-UA"/>
        </w:rPr>
        <w:t>позитивно оцінюють оптимізацію судів, при цьому 2 респонденти оцінюють «негативно», «важко сказати» - таку відповідь зазначили 9 осіб, та 2 особи зовсім не відповіли на це запитання.</w:t>
      </w:r>
    </w:p>
    <w:p w:rsidR="00473A84" w:rsidRDefault="00C35C82" w:rsidP="009C348E">
      <w:pPr>
        <w:pStyle w:val="a5"/>
        <w:tabs>
          <w:tab w:val="left" w:pos="567"/>
        </w:tabs>
        <w:ind w:left="0" w:firstLine="567"/>
        <w:rPr>
          <w:sz w:val="24"/>
          <w:szCs w:val="24"/>
          <w:lang w:val="uk-UA"/>
        </w:rPr>
      </w:pPr>
      <w:r>
        <w:rPr>
          <w:noProof/>
          <w:sz w:val="24"/>
          <w:szCs w:val="24"/>
          <w:lang w:eastAsia="ru-RU"/>
        </w:rPr>
        <w:drawing>
          <wp:inline distT="0" distB="0" distL="0" distR="0">
            <wp:extent cx="5486400" cy="3200400"/>
            <wp:effectExtent l="19050" t="0" r="1905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2637C" w:rsidRDefault="0082637C" w:rsidP="0082637C">
      <w:pPr>
        <w:pStyle w:val="a5"/>
        <w:tabs>
          <w:tab w:val="left" w:pos="567"/>
        </w:tabs>
        <w:rPr>
          <w:noProof/>
          <w:lang w:val="uk-UA" w:eastAsia="ru-RU"/>
        </w:rPr>
      </w:pPr>
    </w:p>
    <w:p w:rsidR="00473A84" w:rsidRPr="00AA4F55" w:rsidRDefault="000335D0" w:rsidP="00AA4F55">
      <w:pPr>
        <w:pStyle w:val="aa"/>
        <w:numPr>
          <w:ilvl w:val="0"/>
          <w:numId w:val="3"/>
        </w:numPr>
        <w:ind w:left="0" w:firstLine="705"/>
        <w:rPr>
          <w:b/>
          <w:noProof/>
          <w:sz w:val="24"/>
          <w:szCs w:val="24"/>
          <w:lang w:val="uk-UA" w:eastAsia="ru-RU"/>
        </w:rPr>
      </w:pPr>
      <w:r w:rsidRPr="00AA4F55">
        <w:rPr>
          <w:b/>
          <w:noProof/>
          <w:sz w:val="24"/>
          <w:szCs w:val="24"/>
          <w:lang w:val="uk-UA" w:eastAsia="ru-RU"/>
        </w:rPr>
        <w:t>Наскільки зручно для Вас буде здійснювати поїздки для участі в судових засіданнях Вільнянського окружного суду після завершення процесу оптимізації судів?</w:t>
      </w:r>
    </w:p>
    <w:p w:rsidR="00DF6199" w:rsidRPr="000335D0" w:rsidRDefault="000335D0" w:rsidP="00DF6199">
      <w:pPr>
        <w:pStyle w:val="a5"/>
        <w:tabs>
          <w:tab w:val="left" w:pos="567"/>
        </w:tabs>
        <w:ind w:left="0" w:firstLine="720"/>
        <w:jc w:val="both"/>
        <w:rPr>
          <w:sz w:val="24"/>
          <w:szCs w:val="24"/>
          <w:lang w:val="uk-UA"/>
        </w:rPr>
      </w:pPr>
      <w:r w:rsidRPr="000335D0">
        <w:rPr>
          <w:sz w:val="24"/>
          <w:szCs w:val="24"/>
          <w:lang w:val="uk-UA"/>
        </w:rPr>
        <w:t xml:space="preserve">Більшість респондентів 8 осіб, що становить </w:t>
      </w:r>
      <w:r>
        <w:rPr>
          <w:sz w:val="24"/>
          <w:szCs w:val="24"/>
          <w:lang w:val="uk-UA"/>
        </w:rPr>
        <w:t>44</w:t>
      </w:r>
      <w:r w:rsidRPr="000335D0">
        <w:rPr>
          <w:sz w:val="24"/>
          <w:szCs w:val="24"/>
          <w:lang w:val="uk-UA"/>
        </w:rPr>
        <w:t>% вважають, що після оптимізації судів їм буде цілком зручно добиратися до суду, «незручно» - таку відповідь надали 4 особи</w:t>
      </w:r>
      <w:r>
        <w:rPr>
          <w:sz w:val="24"/>
          <w:szCs w:val="24"/>
          <w:lang w:val="uk-UA"/>
        </w:rPr>
        <w:t xml:space="preserve"> (22%)</w:t>
      </w:r>
      <w:r w:rsidRPr="000335D0">
        <w:rPr>
          <w:sz w:val="24"/>
          <w:szCs w:val="24"/>
          <w:lang w:val="uk-UA"/>
        </w:rPr>
        <w:t>, «важко відповісти» зазначило 5 осіб</w:t>
      </w:r>
      <w:r>
        <w:rPr>
          <w:sz w:val="24"/>
          <w:szCs w:val="24"/>
          <w:lang w:val="uk-UA"/>
        </w:rPr>
        <w:t xml:space="preserve"> (27%)</w:t>
      </w:r>
      <w:r w:rsidRPr="000335D0">
        <w:rPr>
          <w:sz w:val="24"/>
          <w:szCs w:val="24"/>
          <w:lang w:val="uk-UA"/>
        </w:rPr>
        <w:t xml:space="preserve">, та 3 </w:t>
      </w:r>
      <w:r>
        <w:rPr>
          <w:sz w:val="24"/>
          <w:szCs w:val="24"/>
          <w:lang w:val="uk-UA"/>
        </w:rPr>
        <w:t xml:space="preserve">(7%) </w:t>
      </w:r>
      <w:r w:rsidRPr="000335D0">
        <w:rPr>
          <w:sz w:val="24"/>
          <w:szCs w:val="24"/>
          <w:lang w:val="uk-UA"/>
        </w:rPr>
        <w:t>особи взагалі не відповіли на це запитання.</w:t>
      </w:r>
    </w:p>
    <w:p w:rsidR="000335D0" w:rsidRDefault="000335D0" w:rsidP="00DF6199">
      <w:pPr>
        <w:pStyle w:val="a5"/>
        <w:tabs>
          <w:tab w:val="left" w:pos="567"/>
        </w:tabs>
        <w:ind w:left="0" w:firstLine="720"/>
        <w:jc w:val="both"/>
        <w:rPr>
          <w:lang w:val="uk-UA"/>
        </w:rPr>
      </w:pPr>
      <w:r>
        <w:rPr>
          <w:noProof/>
          <w:lang w:eastAsia="ru-RU"/>
        </w:rPr>
        <w:lastRenderedPageBreak/>
        <w:drawing>
          <wp:inline distT="0" distB="0" distL="0" distR="0">
            <wp:extent cx="5486400" cy="3200400"/>
            <wp:effectExtent l="19050" t="0" r="1905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0335D0" w:rsidRPr="00AA4F55" w:rsidRDefault="000335D0" w:rsidP="00DF6199">
      <w:pPr>
        <w:pStyle w:val="a5"/>
        <w:tabs>
          <w:tab w:val="left" w:pos="567"/>
        </w:tabs>
        <w:ind w:left="0" w:firstLine="720"/>
        <w:jc w:val="both"/>
        <w:rPr>
          <w:sz w:val="24"/>
          <w:szCs w:val="24"/>
          <w:lang w:val="uk-UA"/>
        </w:rPr>
      </w:pPr>
    </w:p>
    <w:p w:rsidR="00AA4F55" w:rsidRPr="00AA4F55" w:rsidRDefault="00AA4F55" w:rsidP="00AA4F55">
      <w:pPr>
        <w:pStyle w:val="aa"/>
        <w:ind w:firstLine="567"/>
        <w:jc w:val="both"/>
        <w:rPr>
          <w:sz w:val="24"/>
          <w:szCs w:val="24"/>
          <w:lang w:val="uk-UA"/>
        </w:rPr>
      </w:pPr>
      <w:r w:rsidRPr="00AA4F55">
        <w:rPr>
          <w:sz w:val="24"/>
          <w:szCs w:val="24"/>
          <w:lang w:val="uk-UA"/>
        </w:rPr>
        <w:t xml:space="preserve">Отже, підсумовуючи проведене анкетування, організація роботи апарату у </w:t>
      </w:r>
      <w:proofErr w:type="spellStart"/>
      <w:r w:rsidRPr="00AA4F55">
        <w:rPr>
          <w:sz w:val="24"/>
          <w:szCs w:val="24"/>
          <w:lang w:val="uk-UA"/>
        </w:rPr>
        <w:t>Вільнянському</w:t>
      </w:r>
      <w:proofErr w:type="spellEnd"/>
      <w:r w:rsidRPr="00AA4F55">
        <w:rPr>
          <w:sz w:val="24"/>
          <w:szCs w:val="24"/>
          <w:lang w:val="uk-UA"/>
        </w:rPr>
        <w:t xml:space="preserve"> районному суді Запорізької області здійснюється на достатньому рівні. Разом з тим, дане анкетування дозволило виявити і окремі проблемні моменти в організації роботи. Деякі респонденти висловлювали пропозиції та побажання щодо покращення якості роботи Вільнянського районного суду запорізької області.</w:t>
      </w:r>
    </w:p>
    <w:p w:rsidR="00AA4F55" w:rsidRDefault="00AA4F55" w:rsidP="00AA4F55">
      <w:pPr>
        <w:pStyle w:val="aa"/>
        <w:ind w:firstLine="567"/>
        <w:jc w:val="both"/>
        <w:rPr>
          <w:sz w:val="24"/>
          <w:szCs w:val="24"/>
          <w:lang w:val="uk-UA"/>
        </w:rPr>
      </w:pPr>
      <w:r w:rsidRPr="00AA4F55">
        <w:rPr>
          <w:sz w:val="24"/>
          <w:szCs w:val="24"/>
          <w:lang w:val="uk-UA"/>
        </w:rPr>
        <w:t>Отримані показники анкетування є стимулом для поліпшення організації апарату суду та вибору найбільш актуальних та ефективних методів виконання завдань, покладених на судову систему Конституцією України, вивчення передового досвіду та забезпеченню створення належних умов для впровадження інноваційних технологій та для подальшого вдосконалення діяльності Вільнянського районного суду Запорізької області.</w:t>
      </w:r>
    </w:p>
    <w:p w:rsidR="00AA4F55" w:rsidRPr="00AA4F55" w:rsidRDefault="00AA4F55" w:rsidP="00AA4F55">
      <w:pPr>
        <w:pStyle w:val="aa"/>
        <w:ind w:firstLine="567"/>
        <w:jc w:val="both"/>
        <w:rPr>
          <w:sz w:val="24"/>
          <w:szCs w:val="24"/>
          <w:lang w:val="uk-UA"/>
        </w:rPr>
      </w:pPr>
    </w:p>
    <w:p w:rsidR="000937B2" w:rsidRPr="00B57D81" w:rsidRDefault="000937B2" w:rsidP="000937B2">
      <w:pPr>
        <w:pStyle w:val="aa"/>
        <w:ind w:firstLine="567"/>
        <w:jc w:val="both"/>
        <w:rPr>
          <w:b/>
          <w:sz w:val="24"/>
          <w:szCs w:val="24"/>
          <w:lang w:val="uk-UA"/>
        </w:rPr>
      </w:pPr>
      <w:r w:rsidRPr="00B57D81">
        <w:rPr>
          <w:b/>
          <w:sz w:val="24"/>
          <w:szCs w:val="24"/>
          <w:lang w:val="uk-UA"/>
        </w:rPr>
        <w:t>Ми вдячні всім, хто прийняв участь в опитуванні, результати анкетування будуть враховані у подальшій роботі суду.</w:t>
      </w:r>
    </w:p>
    <w:p w:rsidR="000937B2" w:rsidRPr="00B57D81" w:rsidRDefault="000937B2" w:rsidP="000937B2">
      <w:pPr>
        <w:pStyle w:val="aa"/>
        <w:ind w:firstLine="567"/>
        <w:jc w:val="both"/>
        <w:rPr>
          <w:b/>
          <w:sz w:val="24"/>
          <w:szCs w:val="24"/>
          <w:lang w:val="uk-UA"/>
        </w:rPr>
      </w:pPr>
    </w:p>
    <w:p w:rsidR="009C348E" w:rsidRPr="00B36270" w:rsidRDefault="009C348E" w:rsidP="00DF6199">
      <w:pPr>
        <w:pStyle w:val="a5"/>
        <w:tabs>
          <w:tab w:val="left" w:pos="567"/>
        </w:tabs>
        <w:ind w:left="0" w:firstLine="720"/>
        <w:jc w:val="both"/>
        <w:rPr>
          <w:lang w:val="uk-UA"/>
        </w:rPr>
      </w:pPr>
    </w:p>
    <w:sectPr w:rsidR="009C348E" w:rsidRPr="00B36270" w:rsidSect="009C348E">
      <w:headerReference w:type="default" r:id="rId40"/>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D35" w:rsidRDefault="00796D35" w:rsidP="005C2AE7">
      <w:pPr>
        <w:spacing w:after="0" w:line="240" w:lineRule="auto"/>
      </w:pPr>
      <w:r>
        <w:separator/>
      </w:r>
    </w:p>
  </w:endnote>
  <w:endnote w:type="continuationSeparator" w:id="0">
    <w:p w:rsidR="00796D35" w:rsidRDefault="00796D35" w:rsidP="005C2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D35" w:rsidRDefault="00796D35" w:rsidP="005C2AE7">
      <w:pPr>
        <w:spacing w:after="0" w:line="240" w:lineRule="auto"/>
      </w:pPr>
      <w:r>
        <w:separator/>
      </w:r>
    </w:p>
  </w:footnote>
  <w:footnote w:type="continuationSeparator" w:id="0">
    <w:p w:rsidR="00796D35" w:rsidRDefault="00796D35" w:rsidP="005C2A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5626"/>
    </w:sdtPr>
    <w:sdtContent>
      <w:p w:rsidR="004F570A" w:rsidRDefault="0035545C">
        <w:pPr>
          <w:pStyle w:val="a6"/>
          <w:jc w:val="center"/>
        </w:pPr>
        <w:fldSimple w:instr=" PAGE   \* MERGEFORMAT ">
          <w:r w:rsidR="00AA4F55">
            <w:rPr>
              <w:noProof/>
            </w:rPr>
            <w:t>14</w:t>
          </w:r>
        </w:fldSimple>
      </w:p>
    </w:sdtContent>
  </w:sdt>
  <w:p w:rsidR="004F570A" w:rsidRDefault="004F570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B0B"/>
    <w:multiLevelType w:val="hybridMultilevel"/>
    <w:tmpl w:val="10EE010E"/>
    <w:lvl w:ilvl="0" w:tplc="CD3277A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595C5AA8"/>
    <w:multiLevelType w:val="hybridMultilevel"/>
    <w:tmpl w:val="ED78BDCA"/>
    <w:lvl w:ilvl="0" w:tplc="229E6A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8A263D9"/>
    <w:multiLevelType w:val="hybridMultilevel"/>
    <w:tmpl w:val="D50EF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04676"/>
    <w:rsid w:val="00005966"/>
    <w:rsid w:val="00013C14"/>
    <w:rsid w:val="0002412D"/>
    <w:rsid w:val="000335D0"/>
    <w:rsid w:val="00087BCB"/>
    <w:rsid w:val="00090652"/>
    <w:rsid w:val="000937B2"/>
    <w:rsid w:val="00096922"/>
    <w:rsid w:val="000B7000"/>
    <w:rsid w:val="000C48D2"/>
    <w:rsid w:val="000E6087"/>
    <w:rsid w:val="000F0CB1"/>
    <w:rsid w:val="00122DAE"/>
    <w:rsid w:val="00130FC3"/>
    <w:rsid w:val="00154E4B"/>
    <w:rsid w:val="0015788B"/>
    <w:rsid w:val="00176A6B"/>
    <w:rsid w:val="00187783"/>
    <w:rsid w:val="00192E92"/>
    <w:rsid w:val="001A6B1C"/>
    <w:rsid w:val="001B1FF9"/>
    <w:rsid w:val="001C2E86"/>
    <w:rsid w:val="00200393"/>
    <w:rsid w:val="00200B60"/>
    <w:rsid w:val="002030B1"/>
    <w:rsid w:val="0020443D"/>
    <w:rsid w:val="00230800"/>
    <w:rsid w:val="002634F6"/>
    <w:rsid w:val="00286BAA"/>
    <w:rsid w:val="002965B2"/>
    <w:rsid w:val="002A1723"/>
    <w:rsid w:val="002D4C52"/>
    <w:rsid w:val="002E228B"/>
    <w:rsid w:val="002E3823"/>
    <w:rsid w:val="002F2FC4"/>
    <w:rsid w:val="002F306D"/>
    <w:rsid w:val="00300D95"/>
    <w:rsid w:val="00305438"/>
    <w:rsid w:val="00310465"/>
    <w:rsid w:val="003352B2"/>
    <w:rsid w:val="0035545C"/>
    <w:rsid w:val="003603BD"/>
    <w:rsid w:val="0038136B"/>
    <w:rsid w:val="00386E74"/>
    <w:rsid w:val="003C57EE"/>
    <w:rsid w:val="003F1C40"/>
    <w:rsid w:val="003F5043"/>
    <w:rsid w:val="003F6ACA"/>
    <w:rsid w:val="003F7747"/>
    <w:rsid w:val="0040196F"/>
    <w:rsid w:val="00404676"/>
    <w:rsid w:val="00416CE4"/>
    <w:rsid w:val="00424F35"/>
    <w:rsid w:val="00451389"/>
    <w:rsid w:val="00456166"/>
    <w:rsid w:val="004571EE"/>
    <w:rsid w:val="00463EF4"/>
    <w:rsid w:val="0046720D"/>
    <w:rsid w:val="004673E8"/>
    <w:rsid w:val="00473A84"/>
    <w:rsid w:val="00485D05"/>
    <w:rsid w:val="00490628"/>
    <w:rsid w:val="004B2B8F"/>
    <w:rsid w:val="004C3F43"/>
    <w:rsid w:val="004D3664"/>
    <w:rsid w:val="004D4EEB"/>
    <w:rsid w:val="004E2B7E"/>
    <w:rsid w:val="004E6F3A"/>
    <w:rsid w:val="004F570A"/>
    <w:rsid w:val="0050525E"/>
    <w:rsid w:val="00506EDF"/>
    <w:rsid w:val="005165F1"/>
    <w:rsid w:val="005502CB"/>
    <w:rsid w:val="0057501D"/>
    <w:rsid w:val="005814E2"/>
    <w:rsid w:val="0058712E"/>
    <w:rsid w:val="00597061"/>
    <w:rsid w:val="005A289E"/>
    <w:rsid w:val="005B79B2"/>
    <w:rsid w:val="005C2AE7"/>
    <w:rsid w:val="005D2BF3"/>
    <w:rsid w:val="005D6C2F"/>
    <w:rsid w:val="005E715B"/>
    <w:rsid w:val="00601686"/>
    <w:rsid w:val="00604931"/>
    <w:rsid w:val="0060791E"/>
    <w:rsid w:val="00616D5D"/>
    <w:rsid w:val="006330F4"/>
    <w:rsid w:val="006750AB"/>
    <w:rsid w:val="0068200B"/>
    <w:rsid w:val="0068370B"/>
    <w:rsid w:val="0069672E"/>
    <w:rsid w:val="006B7E52"/>
    <w:rsid w:val="006C64F1"/>
    <w:rsid w:val="006F5AF4"/>
    <w:rsid w:val="00702314"/>
    <w:rsid w:val="00706C7A"/>
    <w:rsid w:val="00714DF2"/>
    <w:rsid w:val="0071528A"/>
    <w:rsid w:val="00717EB5"/>
    <w:rsid w:val="00726D6B"/>
    <w:rsid w:val="00731C4E"/>
    <w:rsid w:val="00732627"/>
    <w:rsid w:val="00734904"/>
    <w:rsid w:val="007549D1"/>
    <w:rsid w:val="00796D35"/>
    <w:rsid w:val="007E213E"/>
    <w:rsid w:val="00804878"/>
    <w:rsid w:val="00813C13"/>
    <w:rsid w:val="00816725"/>
    <w:rsid w:val="0082072D"/>
    <w:rsid w:val="0082637C"/>
    <w:rsid w:val="00841BDC"/>
    <w:rsid w:val="0094463F"/>
    <w:rsid w:val="0094491C"/>
    <w:rsid w:val="00956A39"/>
    <w:rsid w:val="00964852"/>
    <w:rsid w:val="009825F2"/>
    <w:rsid w:val="00984A71"/>
    <w:rsid w:val="009C1F55"/>
    <w:rsid w:val="009C348E"/>
    <w:rsid w:val="009D4DE7"/>
    <w:rsid w:val="009E6A24"/>
    <w:rsid w:val="00A039CC"/>
    <w:rsid w:val="00A30B88"/>
    <w:rsid w:val="00A5260E"/>
    <w:rsid w:val="00A61A08"/>
    <w:rsid w:val="00A67821"/>
    <w:rsid w:val="00A85FFC"/>
    <w:rsid w:val="00A96B5D"/>
    <w:rsid w:val="00AA4F55"/>
    <w:rsid w:val="00B12264"/>
    <w:rsid w:val="00B36270"/>
    <w:rsid w:val="00B51233"/>
    <w:rsid w:val="00B61D7E"/>
    <w:rsid w:val="00B92A46"/>
    <w:rsid w:val="00BB5426"/>
    <w:rsid w:val="00C31B7D"/>
    <w:rsid w:val="00C32627"/>
    <w:rsid w:val="00C35C82"/>
    <w:rsid w:val="00C423C3"/>
    <w:rsid w:val="00C440EE"/>
    <w:rsid w:val="00C520C0"/>
    <w:rsid w:val="00C86438"/>
    <w:rsid w:val="00C9193F"/>
    <w:rsid w:val="00CB00EA"/>
    <w:rsid w:val="00CB453F"/>
    <w:rsid w:val="00CC6C0B"/>
    <w:rsid w:val="00CE292A"/>
    <w:rsid w:val="00D14851"/>
    <w:rsid w:val="00DB4968"/>
    <w:rsid w:val="00DC7F18"/>
    <w:rsid w:val="00DE0069"/>
    <w:rsid w:val="00DF6199"/>
    <w:rsid w:val="00E22195"/>
    <w:rsid w:val="00E67DC6"/>
    <w:rsid w:val="00E84AB1"/>
    <w:rsid w:val="00E936D0"/>
    <w:rsid w:val="00EE4B76"/>
    <w:rsid w:val="00EE5793"/>
    <w:rsid w:val="00F0443F"/>
    <w:rsid w:val="00F31AAF"/>
    <w:rsid w:val="00F321D9"/>
    <w:rsid w:val="00F33E4F"/>
    <w:rsid w:val="00F67761"/>
    <w:rsid w:val="00F70298"/>
    <w:rsid w:val="00F86C64"/>
    <w:rsid w:val="00F970B2"/>
    <w:rsid w:val="00FB4E01"/>
    <w:rsid w:val="00FC59BF"/>
    <w:rsid w:val="00FC7EEA"/>
    <w:rsid w:val="00FE1F3C"/>
    <w:rsid w:val="00FE5217"/>
    <w:rsid w:val="00FF4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C52"/>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C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CB1"/>
    <w:rPr>
      <w:rFonts w:ascii="Tahoma" w:hAnsi="Tahoma" w:cs="Tahoma"/>
      <w:sz w:val="16"/>
      <w:szCs w:val="16"/>
    </w:rPr>
  </w:style>
  <w:style w:type="paragraph" w:styleId="a5">
    <w:name w:val="List Paragraph"/>
    <w:basedOn w:val="a"/>
    <w:uiPriority w:val="34"/>
    <w:qFormat/>
    <w:rsid w:val="000F0CB1"/>
    <w:pPr>
      <w:ind w:left="720"/>
      <w:contextualSpacing/>
    </w:pPr>
  </w:style>
  <w:style w:type="paragraph" w:styleId="a6">
    <w:name w:val="header"/>
    <w:basedOn w:val="a"/>
    <w:link w:val="a7"/>
    <w:uiPriority w:val="99"/>
    <w:unhideWhenUsed/>
    <w:rsid w:val="005C2A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C2AE7"/>
    <w:rPr>
      <w:rFonts w:ascii="Times New Roman" w:hAnsi="Times New Roman"/>
      <w:sz w:val="28"/>
    </w:rPr>
  </w:style>
  <w:style w:type="paragraph" w:styleId="a8">
    <w:name w:val="footer"/>
    <w:basedOn w:val="a"/>
    <w:link w:val="a9"/>
    <w:uiPriority w:val="99"/>
    <w:semiHidden/>
    <w:unhideWhenUsed/>
    <w:rsid w:val="005C2AE7"/>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C2AE7"/>
    <w:rPr>
      <w:rFonts w:ascii="Times New Roman" w:hAnsi="Times New Roman"/>
      <w:sz w:val="28"/>
    </w:rPr>
  </w:style>
  <w:style w:type="paragraph" w:styleId="aa">
    <w:name w:val="No Spacing"/>
    <w:uiPriority w:val="1"/>
    <w:qFormat/>
    <w:rsid w:val="009C348E"/>
    <w:pPr>
      <w:spacing w:after="0" w:line="240" w:lineRule="auto"/>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Office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Office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Office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Office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Office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Office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Office_Excel24.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Office_Excel25.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Office_Excel26.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Office_Excel27.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_____Microsoft_Office_Excel28.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_____Microsoft_Office_Excel29.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_____Microsoft_Office_Excel30.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_____Microsoft_Office_Excel31.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_____Microsoft_Office_Excel3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CatName val="1"/>
            <c:showPercent val="1"/>
            <c:showLeaderLines val="1"/>
          </c:dLbls>
          <c:cat>
            <c:strRef>
              <c:f>Лист1!$A$2:$A$6</c:f>
              <c:strCache>
                <c:ptCount val="5"/>
                <c:pt idx="0">
                  <c:v>подати документи</c:v>
                </c:pt>
                <c:pt idx="1">
                  <c:v>отримати інформації </c:v>
                </c:pt>
                <c:pt idx="2">
                  <c:v>ознайомитися зі справою</c:v>
                </c:pt>
                <c:pt idx="3">
                  <c:v>отримати копії судового рішення</c:v>
                </c:pt>
                <c:pt idx="4">
                  <c:v>участь у судовому засіданні</c:v>
                </c:pt>
              </c:strCache>
            </c:strRef>
          </c:cat>
          <c:val>
            <c:numRef>
              <c:f>Лист1!$B$2:$B$6</c:f>
              <c:numCache>
                <c:formatCode>General</c:formatCode>
                <c:ptCount val="5"/>
                <c:pt idx="0">
                  <c:v>4</c:v>
                </c:pt>
                <c:pt idx="1">
                  <c:v>5</c:v>
                </c:pt>
                <c:pt idx="2">
                  <c:v>3</c:v>
                </c:pt>
                <c:pt idx="3">
                  <c:v>7</c:v>
                </c:pt>
                <c:pt idx="4">
                  <c:v>3</c:v>
                </c:pt>
              </c:numCache>
            </c:numRef>
          </c:val>
        </c:ser>
        <c:dLbls>
          <c:showCatName val="1"/>
          <c:showPercent val="1"/>
        </c:dLbls>
      </c:pie3DChart>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6"/>
  <c:chart>
    <c:autoTitleDeleted val="1"/>
    <c:view3D>
      <c:rotX val="30"/>
      <c:perspective val="30"/>
    </c:view3D>
    <c:plotArea>
      <c:layout/>
      <c:pie3DChart>
        <c:varyColors val="1"/>
        <c:ser>
          <c:idx val="0"/>
          <c:order val="0"/>
          <c:tx>
            <c:strRef>
              <c:f>Лист1!$B$1</c:f>
              <c:strCache>
                <c:ptCount val="1"/>
                <c:pt idx="0">
                  <c:v>Продажи</c:v>
                </c:pt>
              </c:strCache>
            </c:strRef>
          </c:tx>
          <c:dLbls>
            <c:showCatName val="1"/>
            <c:showPercent val="1"/>
            <c:showLeaderLines val="1"/>
          </c:dLbls>
          <c:cat>
            <c:strRef>
              <c:f>Лист1!$A$2:$A$5</c:f>
              <c:strCache>
                <c:ptCount val="4"/>
                <c:pt idx="0">
                  <c:v>так, постійно</c:v>
                </c:pt>
                <c:pt idx="1">
                  <c:v>так, інколи</c:v>
                </c:pt>
                <c:pt idx="2">
                  <c:v>ні</c:v>
                </c:pt>
                <c:pt idx="3">
                  <c:v>не відповіли запитання</c:v>
                </c:pt>
              </c:strCache>
            </c:strRef>
          </c:cat>
          <c:val>
            <c:numRef>
              <c:f>Лист1!$B$2:$B$5</c:f>
              <c:numCache>
                <c:formatCode>General</c:formatCode>
                <c:ptCount val="4"/>
                <c:pt idx="0">
                  <c:v>6</c:v>
                </c:pt>
                <c:pt idx="1">
                  <c:v>7</c:v>
                </c:pt>
                <c:pt idx="2">
                  <c:v>5</c:v>
                </c:pt>
                <c:pt idx="3">
                  <c:v>2</c:v>
                </c:pt>
              </c:numCache>
            </c:numRef>
          </c:val>
        </c:ser>
        <c:dLbls>
          <c:showCatName val="1"/>
          <c:showPercent val="1"/>
        </c:dLbls>
      </c:pie3DChart>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29"/>
  <c:chart>
    <c:autoTitleDeleted val="1"/>
    <c:view3D>
      <c:rotX val="30"/>
      <c:perspective val="30"/>
    </c:view3D>
    <c:plotArea>
      <c:layout/>
      <c:pie3DChart>
        <c:varyColors val="1"/>
        <c:ser>
          <c:idx val="0"/>
          <c:order val="0"/>
          <c:tx>
            <c:strRef>
              <c:f>Лист1!$B$1</c:f>
              <c:strCache>
                <c:ptCount val="1"/>
                <c:pt idx="0">
                  <c:v>Продажи</c:v>
                </c:pt>
              </c:strCache>
            </c:strRef>
          </c:tx>
          <c:dLbls>
            <c:showCatName val="1"/>
            <c:showPercent val="1"/>
            <c:showLeaderLines val="1"/>
          </c:dLbls>
          <c:cat>
            <c:strRef>
              <c:f>Лист1!$A$2:$A$4</c:f>
              <c:strCache>
                <c:ptCount val="3"/>
                <c:pt idx="0">
                  <c:v> пошук через систему браузера</c:v>
                </c:pt>
                <c:pt idx="1">
                  <c:v>через сайт "Судова влада України"</c:v>
                </c:pt>
                <c:pt idx="2">
                  <c:v>не відповіли на питання</c:v>
                </c:pt>
              </c:strCache>
            </c:strRef>
          </c:cat>
          <c:val>
            <c:numRef>
              <c:f>Лист1!$B$2:$B$4</c:f>
              <c:numCache>
                <c:formatCode>General</c:formatCode>
                <c:ptCount val="3"/>
                <c:pt idx="0">
                  <c:v>6</c:v>
                </c:pt>
                <c:pt idx="1">
                  <c:v>7</c:v>
                </c:pt>
                <c:pt idx="2">
                  <c:v>7</c:v>
                </c:pt>
              </c:numCache>
            </c:numRef>
          </c:val>
        </c:ser>
        <c:dLbls>
          <c:showCatName val="1"/>
          <c:showPercent val="1"/>
        </c:dLbls>
      </c:pie3DChart>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Percent val="1"/>
            <c:showLeaderLines val="1"/>
          </c:dLbls>
          <c:cat>
            <c:strRef>
              <c:f>Лист1!$A$2:$A$5</c:f>
              <c:strCache>
                <c:ptCount val="4"/>
                <c:pt idx="0">
                  <c:v>так, вся необхідна інформація розташована на сайті</c:v>
                </c:pt>
                <c:pt idx="1">
                  <c:v>так, але виявилась неповною</c:v>
                </c:pt>
                <c:pt idx="2">
                  <c:v>відсутня необхідна інформація</c:v>
                </c:pt>
                <c:pt idx="3">
                  <c:v>не визначились з відповіддю</c:v>
                </c:pt>
              </c:strCache>
            </c:strRef>
          </c:cat>
          <c:val>
            <c:numRef>
              <c:f>Лист1!$B$2:$B$5</c:f>
              <c:numCache>
                <c:formatCode>General</c:formatCode>
                <c:ptCount val="4"/>
                <c:pt idx="0">
                  <c:v>14</c:v>
                </c:pt>
                <c:pt idx="1">
                  <c:v>2</c:v>
                </c:pt>
                <c:pt idx="2">
                  <c:v>1</c:v>
                </c:pt>
                <c:pt idx="3">
                  <c:v>3</c:v>
                </c:pt>
              </c:numCache>
            </c:numRef>
          </c:val>
        </c:ser>
        <c:dLbls>
          <c:showPercent val="1"/>
        </c:dLbls>
      </c:pie3DChart>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style val="28"/>
  <c:chart>
    <c:autoTitleDeleted val="1"/>
    <c:plotArea>
      <c:layout/>
      <c:pieChart>
        <c:varyColors val="1"/>
        <c:ser>
          <c:idx val="0"/>
          <c:order val="0"/>
          <c:tx>
            <c:strRef>
              <c:f>Лист1!$B$1</c:f>
              <c:strCache>
                <c:ptCount val="1"/>
                <c:pt idx="0">
                  <c:v>Продажи</c:v>
                </c:pt>
              </c:strCache>
            </c:strRef>
          </c:tx>
          <c:dLbls>
            <c:showPercent val="1"/>
            <c:showLeaderLines val="1"/>
          </c:dLbls>
          <c:cat>
            <c:strRef>
              <c:f>Лист1!$A$2:$A$6</c:f>
              <c:strCache>
                <c:ptCount val="5"/>
                <c:pt idx="0">
                  <c:v>відмінно</c:v>
                </c:pt>
                <c:pt idx="1">
                  <c:v>добре</c:v>
                </c:pt>
                <c:pt idx="2">
                  <c:v>задовільно</c:v>
                </c:pt>
                <c:pt idx="3">
                  <c:v>важко відповісти</c:v>
                </c:pt>
                <c:pt idx="4">
                  <c:v>не визначилися з відповіддю </c:v>
                </c:pt>
              </c:strCache>
            </c:strRef>
          </c:cat>
          <c:val>
            <c:numRef>
              <c:f>Лист1!$B$2:$B$6</c:f>
              <c:numCache>
                <c:formatCode>General</c:formatCode>
                <c:ptCount val="5"/>
                <c:pt idx="0">
                  <c:v>7</c:v>
                </c:pt>
                <c:pt idx="1">
                  <c:v>9</c:v>
                </c:pt>
                <c:pt idx="2">
                  <c:v>1</c:v>
                </c:pt>
                <c:pt idx="3">
                  <c:v>1</c:v>
                </c:pt>
                <c:pt idx="4">
                  <c:v>2</c:v>
                </c:pt>
              </c:numCache>
            </c:numRef>
          </c:val>
        </c:ser>
        <c:dLbls>
          <c:showPercent val="1"/>
        </c:dLbls>
        <c:firstSliceAng val="0"/>
      </c:pieChart>
    </c:plotArea>
    <c:legend>
      <c:legendPos val="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style val="29"/>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CatName val="1"/>
            <c:showPercent val="1"/>
            <c:showLeaderLines val="1"/>
          </c:dLbls>
          <c:cat>
            <c:strRef>
              <c:f>Лист1!$A$2:$A$5</c:f>
              <c:strCache>
                <c:ptCount val="4"/>
                <c:pt idx="0">
                  <c:v>вчасно розглянуті</c:v>
                </c:pt>
                <c:pt idx="1">
                  <c:v>невчасно</c:v>
                </c:pt>
                <c:pt idx="2">
                  <c:v>не зверталися</c:v>
                </c:pt>
                <c:pt idx="3">
                  <c:v>не визначилися з відповіддю</c:v>
                </c:pt>
              </c:strCache>
            </c:strRef>
          </c:cat>
          <c:val>
            <c:numRef>
              <c:f>Лист1!$B$2:$B$5</c:f>
              <c:numCache>
                <c:formatCode>General</c:formatCode>
                <c:ptCount val="4"/>
                <c:pt idx="0">
                  <c:v>8.2000000000000011</c:v>
                </c:pt>
                <c:pt idx="1">
                  <c:v>3</c:v>
                </c:pt>
                <c:pt idx="2">
                  <c:v>3</c:v>
                </c:pt>
                <c:pt idx="3">
                  <c:v>1</c:v>
                </c:pt>
              </c:numCache>
            </c:numRef>
          </c:val>
        </c:ser>
        <c:dLbls>
          <c:showCatName val="1"/>
          <c:showPercent val="1"/>
        </c:dLbls>
      </c:pie3DChart>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style val="35"/>
  <c:chart>
    <c:autoTitleDeleted val="1"/>
    <c:view3D>
      <c:rotX val="30"/>
      <c:perspective val="30"/>
    </c:view3D>
    <c:plotArea>
      <c:layout/>
      <c:pie3DChart>
        <c:varyColors val="1"/>
        <c:ser>
          <c:idx val="0"/>
          <c:order val="0"/>
          <c:tx>
            <c:strRef>
              <c:f>Лист1!$B$1</c:f>
              <c:strCache>
                <c:ptCount val="1"/>
                <c:pt idx="0">
                  <c:v>Продажи</c:v>
                </c:pt>
              </c:strCache>
            </c:strRef>
          </c:tx>
          <c:dLbls>
            <c:showPercent val="1"/>
            <c:showLeaderLines val="1"/>
          </c:dLbls>
          <c:cat>
            <c:strRef>
              <c:f>Лист1!$A$2:$A$5</c:f>
              <c:strCache>
                <c:ptCount val="4"/>
                <c:pt idx="0">
                  <c:v>так</c:v>
                </c:pt>
                <c:pt idx="1">
                  <c:v>ні</c:v>
                </c:pt>
                <c:pt idx="2">
                  <c:v>не звертася (лась)</c:v>
                </c:pt>
                <c:pt idx="3">
                  <c:v>не відповіли на питання</c:v>
                </c:pt>
              </c:strCache>
            </c:strRef>
          </c:cat>
          <c:val>
            <c:numRef>
              <c:f>Лист1!$B$2:$B$5</c:f>
              <c:numCache>
                <c:formatCode>General</c:formatCode>
                <c:ptCount val="4"/>
                <c:pt idx="0">
                  <c:v>15</c:v>
                </c:pt>
                <c:pt idx="1">
                  <c:v>1</c:v>
                </c:pt>
                <c:pt idx="2">
                  <c:v>3</c:v>
                </c:pt>
                <c:pt idx="3">
                  <c:v>1</c:v>
                </c:pt>
              </c:numCache>
            </c:numRef>
          </c:val>
        </c:ser>
        <c:dLbls>
          <c:showPercent val="1"/>
        </c:dLbls>
      </c:pie3DChart>
    </c:plotArea>
    <c:legend>
      <c:legendPos val="t"/>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pieChart>
        <c:varyColors val="1"/>
        <c:ser>
          <c:idx val="0"/>
          <c:order val="0"/>
          <c:tx>
            <c:strRef>
              <c:f>Лист1!$B$1</c:f>
              <c:strCache>
                <c:ptCount val="1"/>
                <c:pt idx="0">
                  <c:v>Продажи</c:v>
                </c:pt>
              </c:strCache>
            </c:strRef>
          </c:tx>
          <c:explosion val="25"/>
          <c:dLbls>
            <c:showCatName val="1"/>
            <c:showPercent val="1"/>
            <c:showLeaderLines val="1"/>
          </c:dLbls>
          <c:cat>
            <c:strRef>
              <c:f>Лист1!$A$2:$A$5</c:f>
              <c:strCache>
                <c:ptCount val="4"/>
                <c:pt idx="0">
                  <c:v>так допомогли</c:v>
                </c:pt>
                <c:pt idx="1">
                  <c:v>вислухали, але не допомогли</c:v>
                </c:pt>
                <c:pt idx="2">
                  <c:v>проігнорували</c:v>
                </c:pt>
                <c:pt idx="3">
                  <c:v>не відповіли</c:v>
                </c:pt>
              </c:strCache>
            </c:strRef>
          </c:cat>
          <c:val>
            <c:numRef>
              <c:f>Лист1!$B$2:$B$5</c:f>
              <c:numCache>
                <c:formatCode>General</c:formatCode>
                <c:ptCount val="4"/>
                <c:pt idx="0">
                  <c:v>15</c:v>
                </c:pt>
                <c:pt idx="1">
                  <c:v>1</c:v>
                </c:pt>
                <c:pt idx="2">
                  <c:v>1</c:v>
                </c:pt>
                <c:pt idx="3">
                  <c:v>1.2</c:v>
                </c:pt>
              </c:numCache>
            </c:numRef>
          </c:val>
        </c:ser>
        <c:dLbls>
          <c:showCatName val="1"/>
          <c:showPercent val="1"/>
        </c:dLbls>
        <c:firstSliceAng val="0"/>
      </c:pieChart>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style val="38"/>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CatName val="1"/>
            <c:showPercent val="1"/>
            <c:showLeaderLines val="1"/>
          </c:dLbls>
          <c:cat>
            <c:strRef>
              <c:f>Лист1!$A$2:$A$6</c:f>
              <c:strCache>
                <c:ptCount val="5"/>
                <c:pt idx="0">
                  <c:v>відмінно</c:v>
                </c:pt>
                <c:pt idx="1">
                  <c:v>добре</c:v>
                </c:pt>
                <c:pt idx="2">
                  <c:v>задовільно</c:v>
                </c:pt>
                <c:pt idx="3">
                  <c:v>незадовільно</c:v>
                </c:pt>
                <c:pt idx="4">
                  <c:v>не відповіли на питання</c:v>
                </c:pt>
              </c:strCache>
            </c:strRef>
          </c:cat>
          <c:val>
            <c:numRef>
              <c:f>Лист1!$B$2:$B$6</c:f>
              <c:numCache>
                <c:formatCode>General</c:formatCode>
                <c:ptCount val="5"/>
                <c:pt idx="0">
                  <c:v>9</c:v>
                </c:pt>
                <c:pt idx="1">
                  <c:v>5</c:v>
                </c:pt>
                <c:pt idx="2">
                  <c:v>2</c:v>
                </c:pt>
                <c:pt idx="3">
                  <c:v>1</c:v>
                </c:pt>
                <c:pt idx="4">
                  <c:v>3</c:v>
                </c:pt>
              </c:numCache>
            </c:numRef>
          </c:val>
        </c:ser>
        <c:dLbls>
          <c:showCatName val="1"/>
          <c:showPercent val="1"/>
        </c:dLbls>
      </c:pie3DChart>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style val="32"/>
  <c:chart>
    <c:autoTitleDeleted val="1"/>
    <c:plotArea>
      <c:layout/>
      <c:pieChart>
        <c:varyColors val="1"/>
        <c:ser>
          <c:idx val="0"/>
          <c:order val="0"/>
          <c:tx>
            <c:strRef>
              <c:f>Лист1!$B$1</c:f>
              <c:strCache>
                <c:ptCount val="1"/>
                <c:pt idx="0">
                  <c:v>Продажи</c:v>
                </c:pt>
              </c:strCache>
            </c:strRef>
          </c:tx>
          <c:explosion val="25"/>
          <c:dLbls>
            <c:showCatName val="1"/>
            <c:showPercent val="1"/>
            <c:showLeaderLines val="1"/>
          </c:dLbls>
          <c:cat>
            <c:strRef>
              <c:f>Лист1!$A$2:$A$5</c:f>
              <c:strCache>
                <c:ptCount val="4"/>
                <c:pt idx="0">
                  <c:v>так</c:v>
                </c:pt>
                <c:pt idx="1">
                  <c:v>ні</c:v>
                </c:pt>
                <c:pt idx="2">
                  <c:v>не звертався</c:v>
                </c:pt>
                <c:pt idx="3">
                  <c:v>не відповіли на питання</c:v>
                </c:pt>
              </c:strCache>
            </c:strRef>
          </c:cat>
          <c:val>
            <c:numRef>
              <c:f>Лист1!$B$2:$B$5</c:f>
              <c:numCache>
                <c:formatCode>General</c:formatCode>
                <c:ptCount val="4"/>
                <c:pt idx="0">
                  <c:v>17</c:v>
                </c:pt>
                <c:pt idx="1">
                  <c:v>0</c:v>
                </c:pt>
                <c:pt idx="2">
                  <c:v>0</c:v>
                </c:pt>
                <c:pt idx="3">
                  <c:v>3</c:v>
                </c:pt>
              </c:numCache>
            </c:numRef>
          </c:val>
        </c:ser>
        <c:dLbls>
          <c:showCatName val="1"/>
          <c:showPercent val="1"/>
        </c:dLbls>
        <c:firstSliceAng val="0"/>
      </c:pieChart>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style val="31"/>
  <c:chart>
    <c:autoTitleDeleted val="1"/>
    <c:view3D>
      <c:rotX val="30"/>
      <c:perspective val="30"/>
    </c:view3D>
    <c:plotArea>
      <c:layout/>
      <c:pie3DChart>
        <c:varyColors val="1"/>
        <c:ser>
          <c:idx val="0"/>
          <c:order val="0"/>
          <c:tx>
            <c:strRef>
              <c:f>Лист1!$B$1</c:f>
              <c:strCache>
                <c:ptCount val="1"/>
                <c:pt idx="0">
                  <c:v>Продажи</c:v>
                </c:pt>
              </c:strCache>
            </c:strRef>
          </c:tx>
          <c:dLbls>
            <c:showCatName val="1"/>
            <c:showPercent val="1"/>
            <c:showLeaderLines val="1"/>
          </c:dLbls>
          <c:cat>
            <c:strRef>
              <c:f>Лист1!$A$2:$A$4</c:f>
              <c:strCache>
                <c:ptCount val="3"/>
                <c:pt idx="0">
                  <c:v>так</c:v>
                </c:pt>
                <c:pt idx="1">
                  <c:v>ні</c:v>
                </c:pt>
                <c:pt idx="2">
                  <c:v>не відповіли на питання</c:v>
                </c:pt>
              </c:strCache>
            </c:strRef>
          </c:cat>
          <c:val>
            <c:numRef>
              <c:f>Лист1!$B$2:$B$4</c:f>
              <c:numCache>
                <c:formatCode>General</c:formatCode>
                <c:ptCount val="3"/>
                <c:pt idx="0">
                  <c:v>9</c:v>
                </c:pt>
                <c:pt idx="1">
                  <c:v>7</c:v>
                </c:pt>
                <c:pt idx="2">
                  <c:v>4</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7"/>
  <c:chart>
    <c:autoTitleDeleted val="1"/>
    <c:view3D>
      <c:rotX val="30"/>
      <c:perspective val="30"/>
    </c:view3D>
    <c:plotArea>
      <c:layout/>
      <c:pie3DChart>
        <c:varyColors val="1"/>
        <c:ser>
          <c:idx val="0"/>
          <c:order val="0"/>
          <c:tx>
            <c:strRef>
              <c:f>Лист1!$B$1</c:f>
              <c:strCache>
                <c:ptCount val="1"/>
                <c:pt idx="0">
                  <c:v>Столбец1</c:v>
                </c:pt>
              </c:strCache>
            </c:strRef>
          </c:tx>
          <c:dLbls>
            <c:showPercent val="1"/>
            <c:showLeaderLines val="1"/>
          </c:dLbls>
          <c:cat>
            <c:strRef>
              <c:f>Лист1!$A$2:$A$6</c:f>
              <c:strCache>
                <c:ptCount val="4"/>
                <c:pt idx="0">
                  <c:v>сторони у справі або її представник</c:v>
                </c:pt>
                <c:pt idx="1">
                  <c:v>представник державної установи</c:v>
                </c:pt>
                <c:pt idx="2">
                  <c:v>громадянин </c:v>
                </c:pt>
                <c:pt idx="3">
                  <c:v>не зазначено </c:v>
                </c:pt>
              </c:strCache>
            </c:strRef>
          </c:cat>
          <c:val>
            <c:numRef>
              <c:f>Лист1!$B$2:$B$6</c:f>
              <c:numCache>
                <c:formatCode>General</c:formatCode>
                <c:ptCount val="4"/>
                <c:pt idx="0">
                  <c:v>8</c:v>
                </c:pt>
                <c:pt idx="1">
                  <c:v>1</c:v>
                </c:pt>
                <c:pt idx="2">
                  <c:v>6</c:v>
                </c:pt>
                <c:pt idx="3">
                  <c:v>5</c:v>
                </c:pt>
              </c:numCache>
            </c:numRef>
          </c:val>
        </c:ser>
        <c:dLbls>
          <c:showPercent val="1"/>
        </c:dLbls>
      </c:pie3DChart>
    </c:plotArea>
    <c:legend>
      <c:legendPos val="t"/>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style val="29"/>
  <c:chart>
    <c:autoTitleDeleted val="1"/>
    <c:plotArea>
      <c:layout/>
      <c:doughnutChart>
        <c:varyColors val="1"/>
        <c:ser>
          <c:idx val="0"/>
          <c:order val="0"/>
          <c:tx>
            <c:strRef>
              <c:f>Лист1!$B$1</c:f>
              <c:strCache>
                <c:ptCount val="1"/>
                <c:pt idx="0">
                  <c:v>Продажи</c:v>
                </c:pt>
              </c:strCache>
            </c:strRef>
          </c:tx>
          <c:explosion val="25"/>
          <c:dLbls>
            <c:showPercent val="1"/>
            <c:showLeaderLines val="1"/>
          </c:dLbls>
          <c:cat>
            <c:strRef>
              <c:f>Лист1!$A$2:$A$4</c:f>
              <c:strCache>
                <c:ptCount val="3"/>
                <c:pt idx="0">
                  <c:v>так, вчасно</c:v>
                </c:pt>
                <c:pt idx="1">
                  <c:v>не було потреби</c:v>
                </c:pt>
                <c:pt idx="2">
                  <c:v>не відповіли на запитання</c:v>
                </c:pt>
              </c:strCache>
            </c:strRef>
          </c:cat>
          <c:val>
            <c:numRef>
              <c:f>Лист1!$B$2:$B$4</c:f>
              <c:numCache>
                <c:formatCode>General</c:formatCode>
                <c:ptCount val="3"/>
                <c:pt idx="0">
                  <c:v>13</c:v>
                </c:pt>
                <c:pt idx="1">
                  <c:v>5</c:v>
                </c:pt>
                <c:pt idx="2">
                  <c:v>2</c:v>
                </c:pt>
              </c:numCache>
            </c:numRef>
          </c:val>
        </c:ser>
        <c:dLbls>
          <c:showPercent val="1"/>
        </c:dLbls>
        <c:firstSliceAng val="0"/>
        <c:holeSize val="50"/>
      </c:doughnutChart>
    </c:plotArea>
    <c:legend>
      <c:legendPos val="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style val="28"/>
  <c:chart>
    <c:autoTitleDeleted val="1"/>
    <c:plotArea>
      <c:layout/>
      <c:pieChart>
        <c:varyColors val="1"/>
        <c:ser>
          <c:idx val="0"/>
          <c:order val="0"/>
          <c:tx>
            <c:strRef>
              <c:f>Лист1!$B$1</c:f>
              <c:strCache>
                <c:ptCount val="1"/>
                <c:pt idx="0">
                  <c:v>Продажи</c:v>
                </c:pt>
              </c:strCache>
            </c:strRef>
          </c:tx>
          <c:explosion val="25"/>
          <c:dLbls>
            <c:showPercent val="1"/>
            <c:showLeaderLines val="1"/>
          </c:dLbls>
          <c:cat>
            <c:strRef>
              <c:f>Лист1!$A$2:$A$4</c:f>
              <c:strCache>
                <c:ptCount val="3"/>
                <c:pt idx="0">
                  <c:v>так, допомагали</c:v>
                </c:pt>
                <c:pt idx="1">
                  <c:v>не звертались</c:v>
                </c:pt>
                <c:pt idx="2">
                  <c:v>не визначились з відповіддю</c:v>
                </c:pt>
              </c:strCache>
            </c:strRef>
          </c:cat>
          <c:val>
            <c:numRef>
              <c:f>Лист1!$B$2:$B$4</c:f>
              <c:numCache>
                <c:formatCode>General</c:formatCode>
                <c:ptCount val="3"/>
                <c:pt idx="0">
                  <c:v>10</c:v>
                </c:pt>
                <c:pt idx="1">
                  <c:v>4</c:v>
                </c:pt>
                <c:pt idx="2">
                  <c:v>7</c:v>
                </c:pt>
              </c:numCache>
            </c:numRef>
          </c:val>
        </c:ser>
        <c:dLbls>
          <c:showPercent val="1"/>
        </c:dLbls>
        <c:firstSliceAng val="0"/>
      </c:pieChart>
    </c:plotArea>
    <c:legend>
      <c:legendPos val="t"/>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doughnutChart>
        <c:varyColors val="1"/>
        <c:ser>
          <c:idx val="0"/>
          <c:order val="0"/>
          <c:tx>
            <c:strRef>
              <c:f>Лист1!$B$1</c:f>
              <c:strCache>
                <c:ptCount val="1"/>
                <c:pt idx="0">
                  <c:v>Продажи</c:v>
                </c:pt>
              </c:strCache>
            </c:strRef>
          </c:tx>
          <c:dLbls>
            <c:showPercent val="1"/>
            <c:showLeaderLines val="1"/>
          </c:dLbls>
          <c:cat>
            <c:strRef>
              <c:f>Лист1!$A$2:$A$4</c:f>
              <c:strCache>
                <c:ptCount val="3"/>
                <c:pt idx="0">
                  <c:v>відмінно</c:v>
                </c:pt>
                <c:pt idx="1">
                  <c:v>добре</c:v>
                </c:pt>
                <c:pt idx="2">
                  <c:v>не віповіли на запитання</c:v>
                </c:pt>
              </c:strCache>
            </c:strRef>
          </c:cat>
          <c:val>
            <c:numRef>
              <c:f>Лист1!$B$2:$B$4</c:f>
              <c:numCache>
                <c:formatCode>General</c:formatCode>
                <c:ptCount val="3"/>
                <c:pt idx="0">
                  <c:v>7</c:v>
                </c:pt>
                <c:pt idx="1">
                  <c:v>5</c:v>
                </c:pt>
                <c:pt idx="2">
                  <c:v>8</c:v>
                </c:pt>
              </c:numCache>
            </c:numRef>
          </c:val>
        </c:ser>
        <c:dLbls>
          <c:showPercent val="1"/>
        </c:dLbls>
        <c:firstSliceAng val="0"/>
        <c:holeSize val="50"/>
      </c:doughnutChart>
    </c:plotArea>
    <c:legend>
      <c:legendPos val="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style val="27"/>
  <c:chart>
    <c:autoTitleDeleted val="1"/>
    <c:view3D>
      <c:rotX val="30"/>
      <c:perspective val="30"/>
    </c:view3D>
    <c:plotArea>
      <c:layout>
        <c:manualLayout>
          <c:layoutTarget val="inner"/>
          <c:xMode val="edge"/>
          <c:yMode val="edge"/>
          <c:x val="9.6420276232594193E-2"/>
          <c:y val="0.2599403483655453"/>
          <c:w val="0.81759649906775356"/>
          <c:h val="0.61395514197089063"/>
        </c:manualLayout>
      </c:layout>
      <c:pie3DChart>
        <c:varyColors val="1"/>
        <c:ser>
          <c:idx val="0"/>
          <c:order val="0"/>
          <c:tx>
            <c:strRef>
              <c:f>Лист1!$B$1</c:f>
              <c:strCache>
                <c:ptCount val="1"/>
                <c:pt idx="0">
                  <c:v>Продажи</c:v>
                </c:pt>
              </c:strCache>
            </c:strRef>
          </c:tx>
          <c:dLbls>
            <c:showPercent val="1"/>
            <c:showLeaderLines val="1"/>
          </c:dLbls>
          <c:cat>
            <c:strRef>
              <c:f>Лист1!$A$2:$A$4</c:f>
              <c:strCache>
                <c:ptCount val="3"/>
                <c:pt idx="0">
                  <c:v>так</c:v>
                </c:pt>
                <c:pt idx="1">
                  <c:v>ні</c:v>
                </c:pt>
                <c:pt idx="2">
                  <c:v>не відповіли на дане запитання </c:v>
                </c:pt>
              </c:strCache>
            </c:strRef>
          </c:cat>
          <c:val>
            <c:numRef>
              <c:f>Лист1!$B$2:$B$4</c:f>
              <c:numCache>
                <c:formatCode>General</c:formatCode>
                <c:ptCount val="3"/>
                <c:pt idx="0">
                  <c:v>18</c:v>
                </c:pt>
                <c:pt idx="1">
                  <c:v>1</c:v>
                </c:pt>
                <c:pt idx="2">
                  <c:v>1</c:v>
                </c:pt>
              </c:numCache>
            </c:numRef>
          </c:val>
        </c:ser>
        <c:dLbls>
          <c:showPercent val="1"/>
        </c:dLbls>
      </c:pie3DChart>
    </c:plotArea>
    <c:legend>
      <c:legendPos val="t"/>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doughnutChart>
        <c:varyColors val="1"/>
        <c:ser>
          <c:idx val="0"/>
          <c:order val="0"/>
          <c:tx>
            <c:strRef>
              <c:f>Лист1!$B$1</c:f>
              <c:strCache>
                <c:ptCount val="1"/>
                <c:pt idx="0">
                  <c:v>Продажи</c:v>
                </c:pt>
              </c:strCache>
            </c:strRef>
          </c:tx>
          <c:explosion val="25"/>
          <c:dLbls>
            <c:showPercent val="1"/>
            <c:showLeaderLines val="1"/>
          </c:dLbls>
          <c:cat>
            <c:strRef>
              <c:f>Лист1!$A$2:$A$5</c:f>
              <c:strCache>
                <c:ptCount val="4"/>
                <c:pt idx="0">
                  <c:v>відмінно</c:v>
                </c:pt>
                <c:pt idx="1">
                  <c:v>добре</c:v>
                </c:pt>
                <c:pt idx="2">
                  <c:v>задовільно</c:v>
                </c:pt>
                <c:pt idx="3">
                  <c:v>не надали відповіді</c:v>
                </c:pt>
              </c:strCache>
            </c:strRef>
          </c:cat>
          <c:val>
            <c:numRef>
              <c:f>Лист1!$B$2:$B$5</c:f>
              <c:numCache>
                <c:formatCode>General</c:formatCode>
                <c:ptCount val="4"/>
                <c:pt idx="0">
                  <c:v>10</c:v>
                </c:pt>
                <c:pt idx="1">
                  <c:v>5</c:v>
                </c:pt>
                <c:pt idx="2">
                  <c:v>3</c:v>
                </c:pt>
                <c:pt idx="3">
                  <c:v>1.2</c:v>
                </c:pt>
              </c:numCache>
            </c:numRef>
          </c:val>
        </c:ser>
        <c:dLbls>
          <c:showPercent val="1"/>
        </c:dLbls>
        <c:firstSliceAng val="0"/>
        <c:holeSize val="50"/>
      </c:doughnutChart>
    </c:plotArea>
    <c:legend>
      <c:legendPos val="t"/>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CatName val="1"/>
            <c:showPercent val="1"/>
            <c:showLeaderLines val="1"/>
          </c:dLbls>
          <c:cat>
            <c:strRef>
              <c:f>Лист1!$A$2:$A$6</c:f>
              <c:strCache>
                <c:ptCount val="5"/>
                <c:pt idx="0">
                  <c:v>відмінно</c:v>
                </c:pt>
                <c:pt idx="1">
                  <c:v>добре</c:v>
                </c:pt>
                <c:pt idx="2">
                  <c:v>задовільно</c:v>
                </c:pt>
                <c:pt idx="3">
                  <c:v>дуже погано</c:v>
                </c:pt>
                <c:pt idx="4">
                  <c:v>не відповіли на запитання </c:v>
                </c:pt>
              </c:strCache>
            </c:strRef>
          </c:cat>
          <c:val>
            <c:numRef>
              <c:f>Лист1!$B$2:$B$6</c:f>
              <c:numCache>
                <c:formatCode>General</c:formatCode>
                <c:ptCount val="5"/>
                <c:pt idx="0">
                  <c:v>11</c:v>
                </c:pt>
                <c:pt idx="1">
                  <c:v>5</c:v>
                </c:pt>
                <c:pt idx="2">
                  <c:v>2</c:v>
                </c:pt>
                <c:pt idx="3">
                  <c:v>1</c:v>
                </c:pt>
                <c:pt idx="4">
                  <c:v>1</c:v>
                </c:pt>
              </c:numCache>
            </c:numRef>
          </c:val>
        </c:ser>
        <c:dLbls>
          <c:showCatName val="1"/>
          <c:showPercent val="1"/>
        </c:dLbls>
      </c:pie3DChart>
    </c:plotArea>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pieChart>
        <c:varyColors val="1"/>
        <c:ser>
          <c:idx val="0"/>
          <c:order val="0"/>
          <c:tx>
            <c:strRef>
              <c:f>Лист1!$B$1</c:f>
              <c:strCache>
                <c:ptCount val="1"/>
                <c:pt idx="0">
                  <c:v>Продажи</c:v>
                </c:pt>
              </c:strCache>
            </c:strRef>
          </c:tx>
          <c:explosion val="5"/>
          <c:dLbls>
            <c:showCatName val="1"/>
            <c:showLeaderLines val="1"/>
          </c:dLbls>
          <c:cat>
            <c:strRef>
              <c:f>Лист1!$A$2:$A$5</c:f>
              <c:strCache>
                <c:ptCount val="4"/>
                <c:pt idx="0">
                  <c:v>цілком так</c:v>
                </c:pt>
                <c:pt idx="1">
                  <c:v>скоріше так</c:v>
                </c:pt>
                <c:pt idx="2">
                  <c:v>скоріше ні</c:v>
                </c:pt>
                <c:pt idx="3">
                  <c:v>не відповіли на питання</c:v>
                </c:pt>
              </c:strCache>
            </c:strRef>
          </c:cat>
          <c:val>
            <c:numRef>
              <c:f>Лист1!$B$2:$B$5</c:f>
              <c:numCache>
                <c:formatCode>General</c:formatCode>
                <c:ptCount val="4"/>
                <c:pt idx="0">
                  <c:v>12</c:v>
                </c:pt>
                <c:pt idx="1">
                  <c:v>4</c:v>
                </c:pt>
                <c:pt idx="2">
                  <c:v>1</c:v>
                </c:pt>
                <c:pt idx="3">
                  <c:v>1.2</c:v>
                </c:pt>
              </c:numCache>
            </c:numRef>
          </c:val>
        </c:ser>
        <c:dLbls>
          <c:showCatName val="1"/>
        </c:dLbls>
        <c:firstSliceAng val="0"/>
      </c:pieChart>
    </c:plotArea>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doughnutChart>
        <c:varyColors val="1"/>
        <c:ser>
          <c:idx val="0"/>
          <c:order val="0"/>
          <c:tx>
            <c:strRef>
              <c:f>Лист1!$B$1</c:f>
              <c:strCache>
                <c:ptCount val="1"/>
                <c:pt idx="0">
                  <c:v>Продажи</c:v>
                </c:pt>
              </c:strCache>
            </c:strRef>
          </c:tx>
          <c:dLbls>
            <c:showPercent val="1"/>
            <c:showLeaderLines val="1"/>
          </c:dLbls>
          <c:cat>
            <c:strRef>
              <c:f>Лист1!$A$2:$A$6</c:f>
              <c:strCache>
                <c:ptCount val="5"/>
                <c:pt idx="0">
                  <c:v>цілком так</c:v>
                </c:pt>
                <c:pt idx="1">
                  <c:v>скоріше так</c:v>
                </c:pt>
                <c:pt idx="2">
                  <c:v>більш-менш</c:v>
                </c:pt>
                <c:pt idx="3">
                  <c:v>цілком ні</c:v>
                </c:pt>
                <c:pt idx="4">
                  <c:v>не дали відповідь</c:v>
                </c:pt>
              </c:strCache>
            </c:strRef>
          </c:cat>
          <c:val>
            <c:numRef>
              <c:f>Лист1!$B$2:$B$6</c:f>
              <c:numCache>
                <c:formatCode>General</c:formatCode>
                <c:ptCount val="5"/>
                <c:pt idx="0">
                  <c:v>15</c:v>
                </c:pt>
                <c:pt idx="1">
                  <c:v>1</c:v>
                </c:pt>
                <c:pt idx="2">
                  <c:v>1</c:v>
                </c:pt>
                <c:pt idx="3">
                  <c:v>1</c:v>
                </c:pt>
                <c:pt idx="4">
                  <c:v>2</c:v>
                </c:pt>
              </c:numCache>
            </c:numRef>
          </c:val>
        </c:ser>
        <c:dLbls>
          <c:showPercent val="1"/>
        </c:dLbls>
        <c:firstSliceAng val="0"/>
        <c:holeSize val="50"/>
      </c:doughnutChart>
    </c:plotArea>
    <c:legend>
      <c:legendPos val="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style val="19"/>
  <c:chart>
    <c:autoTitleDeleted val="1"/>
    <c:view3D>
      <c:rotX val="30"/>
      <c:perspective val="30"/>
    </c:view3D>
    <c:plotArea>
      <c:layout/>
      <c:pie3DChart>
        <c:varyColors val="1"/>
        <c:ser>
          <c:idx val="0"/>
          <c:order val="0"/>
          <c:tx>
            <c:strRef>
              <c:f>Лист1!$B$1</c:f>
              <c:strCache>
                <c:ptCount val="1"/>
                <c:pt idx="0">
                  <c:v>Продажи</c:v>
                </c:pt>
              </c:strCache>
            </c:strRef>
          </c:tx>
          <c:dLbls>
            <c:showPercent val="1"/>
            <c:showLeaderLines val="1"/>
          </c:dLbls>
          <c:cat>
            <c:strRef>
              <c:f>Лист1!$A$2:$A$4</c:f>
              <c:strCache>
                <c:ptCount val="3"/>
                <c:pt idx="0">
                  <c:v>так</c:v>
                </c:pt>
                <c:pt idx="1">
                  <c:v>ні</c:v>
                </c:pt>
                <c:pt idx="2">
                  <c:v>не відповіли на питання</c:v>
                </c:pt>
              </c:strCache>
            </c:strRef>
          </c:cat>
          <c:val>
            <c:numRef>
              <c:f>Лист1!$B$2:$B$4</c:f>
              <c:numCache>
                <c:formatCode>General</c:formatCode>
                <c:ptCount val="3"/>
                <c:pt idx="0">
                  <c:v>1</c:v>
                </c:pt>
                <c:pt idx="1">
                  <c:v>17</c:v>
                </c:pt>
                <c:pt idx="2">
                  <c:v>2</c:v>
                </c:pt>
              </c:numCache>
            </c:numRef>
          </c:val>
        </c:ser>
        <c:dLbls>
          <c:showPercent val="1"/>
        </c:dLbls>
      </c:pie3DChart>
    </c:plotArea>
    <c:legend>
      <c:legendPos val="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ru-RU"/>
  <c:style val="29"/>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CatName val="1"/>
            <c:showPercent val="1"/>
            <c:showLeaderLines val="1"/>
          </c:dLbls>
          <c:cat>
            <c:strRef>
              <c:f>Лист1!$A$2:$A$5</c:f>
              <c:strCache>
                <c:ptCount val="4"/>
                <c:pt idx="0">
                  <c:v>так</c:v>
                </c:pt>
                <c:pt idx="1">
                  <c:v>ні</c:v>
                </c:pt>
                <c:pt idx="2">
                  <c:v>важко сказати</c:v>
                </c:pt>
                <c:pt idx="3">
                  <c:v>не відповіли </c:v>
                </c:pt>
              </c:strCache>
            </c:strRef>
          </c:cat>
          <c:val>
            <c:numRef>
              <c:f>Лист1!$B$2:$B$5</c:f>
              <c:numCache>
                <c:formatCode>General</c:formatCode>
                <c:ptCount val="4"/>
                <c:pt idx="0">
                  <c:v>10</c:v>
                </c:pt>
                <c:pt idx="1">
                  <c:v>5</c:v>
                </c:pt>
                <c:pt idx="2">
                  <c:v>2</c:v>
                </c:pt>
                <c:pt idx="3">
                  <c:v>1.2</c:v>
                </c:pt>
              </c:numCache>
            </c:numRef>
          </c:val>
        </c:ser>
        <c:dLbls>
          <c:showCatName val="1"/>
          <c:showPercent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9"/>
  <c:chart>
    <c:autoTitleDeleted val="1"/>
    <c:view3D>
      <c:rotX val="30"/>
      <c:perspective val="30"/>
    </c:view3D>
    <c:plotArea>
      <c:layout/>
      <c:pie3DChart>
        <c:varyColors val="1"/>
        <c:ser>
          <c:idx val="0"/>
          <c:order val="0"/>
          <c:tx>
            <c:strRef>
              <c:f>Лист1!$B$1</c:f>
              <c:strCache>
                <c:ptCount val="1"/>
                <c:pt idx="0">
                  <c:v>Продажи</c:v>
                </c:pt>
              </c:strCache>
            </c:strRef>
          </c:tx>
          <c:dLbls>
            <c:showCatName val="1"/>
            <c:showPercent val="1"/>
            <c:showLeaderLines val="1"/>
          </c:dLbls>
          <c:cat>
            <c:strRef>
              <c:f>Лист1!$A$2:$A$5</c:f>
              <c:strCache>
                <c:ptCount val="4"/>
                <c:pt idx="0">
                  <c:v>високий</c:v>
                </c:pt>
                <c:pt idx="1">
                  <c:v>достатній</c:v>
                </c:pt>
                <c:pt idx="2">
                  <c:v>недостатній</c:v>
                </c:pt>
                <c:pt idx="3">
                  <c:v>не зазначено</c:v>
                </c:pt>
              </c:strCache>
            </c:strRef>
          </c:cat>
          <c:val>
            <c:numRef>
              <c:f>Лист1!$B$2:$B$5</c:f>
              <c:numCache>
                <c:formatCode>General</c:formatCode>
                <c:ptCount val="4"/>
                <c:pt idx="0">
                  <c:v>5</c:v>
                </c:pt>
                <c:pt idx="1">
                  <c:v>13</c:v>
                </c:pt>
                <c:pt idx="2">
                  <c:v>0</c:v>
                </c:pt>
                <c:pt idx="3">
                  <c:v>1.2</c:v>
                </c:pt>
              </c:numCache>
            </c:numRef>
          </c:val>
        </c:ser>
        <c:dLbls>
          <c:showCatName val="1"/>
          <c:showPercent val="1"/>
        </c:dLbls>
      </c:pie3DChart>
    </c:plotArea>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style val="31"/>
  <c:chart>
    <c:autoTitleDeleted val="1"/>
    <c:plotArea>
      <c:layout/>
      <c:pieChart>
        <c:varyColors val="1"/>
        <c:ser>
          <c:idx val="0"/>
          <c:order val="0"/>
          <c:tx>
            <c:strRef>
              <c:f>Лист1!$B$1</c:f>
              <c:strCache>
                <c:ptCount val="1"/>
                <c:pt idx="0">
                  <c:v>Продажи</c:v>
                </c:pt>
              </c:strCache>
            </c:strRef>
          </c:tx>
          <c:dLbls>
            <c:showPercent val="1"/>
            <c:showLeaderLines val="1"/>
          </c:dLbls>
          <c:cat>
            <c:strRef>
              <c:f>Лист1!$A$2:$A$5</c:f>
              <c:strCache>
                <c:ptCount val="4"/>
                <c:pt idx="0">
                  <c:v>відмінно</c:v>
                </c:pt>
                <c:pt idx="1">
                  <c:v>добре</c:v>
                </c:pt>
                <c:pt idx="2">
                  <c:v>задовільно</c:v>
                </c:pt>
                <c:pt idx="3">
                  <c:v>не відповіли взагалі</c:v>
                </c:pt>
              </c:strCache>
            </c:strRef>
          </c:cat>
          <c:val>
            <c:numRef>
              <c:f>Лист1!$B$2:$B$5</c:f>
              <c:numCache>
                <c:formatCode>General</c:formatCode>
                <c:ptCount val="4"/>
                <c:pt idx="0">
                  <c:v>9</c:v>
                </c:pt>
                <c:pt idx="1">
                  <c:v>8</c:v>
                </c:pt>
                <c:pt idx="2">
                  <c:v>1</c:v>
                </c:pt>
                <c:pt idx="3">
                  <c:v>2</c:v>
                </c:pt>
              </c:numCache>
            </c:numRef>
          </c:val>
        </c:ser>
        <c:dLbls>
          <c:showPercent val="1"/>
        </c:dLbls>
        <c:firstSliceAng val="0"/>
      </c:pieChart>
    </c:plotArea>
    <c:legend>
      <c:legendPos val="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ru-RU"/>
  <c:style val="30"/>
  <c:chart>
    <c:autoTitleDeleted val="1"/>
    <c:plotArea>
      <c:layout/>
      <c:pieChart>
        <c:varyColors val="1"/>
        <c:ser>
          <c:idx val="0"/>
          <c:order val="0"/>
          <c:tx>
            <c:strRef>
              <c:f>Лист1!$B$1</c:f>
              <c:strCache>
                <c:ptCount val="1"/>
                <c:pt idx="0">
                  <c:v>Продажи</c:v>
                </c:pt>
              </c:strCache>
            </c:strRef>
          </c:tx>
          <c:explosion val="25"/>
          <c:dLbls>
            <c:showVal val="1"/>
            <c:showCatName val="1"/>
            <c:showLeaderLines val="1"/>
          </c:dLbls>
          <c:cat>
            <c:strRef>
              <c:f>Лист1!$A$2:$A$5</c:f>
              <c:strCache>
                <c:ptCount val="4"/>
                <c:pt idx="0">
                  <c:v>позитивно</c:v>
                </c:pt>
                <c:pt idx="1">
                  <c:v>негативно</c:v>
                </c:pt>
                <c:pt idx="2">
                  <c:v>важко сказати</c:v>
                </c:pt>
                <c:pt idx="3">
                  <c:v>не відповіли на питання</c:v>
                </c:pt>
              </c:strCache>
            </c:strRef>
          </c:cat>
          <c:val>
            <c:numRef>
              <c:f>Лист1!$B$2:$B$5</c:f>
              <c:numCache>
                <c:formatCode>General</c:formatCode>
                <c:ptCount val="4"/>
                <c:pt idx="0">
                  <c:v>7</c:v>
                </c:pt>
                <c:pt idx="1">
                  <c:v>2</c:v>
                </c:pt>
                <c:pt idx="2">
                  <c:v>9</c:v>
                </c:pt>
                <c:pt idx="3">
                  <c:v>1.2</c:v>
                </c:pt>
              </c:numCache>
            </c:numRef>
          </c:val>
        </c:ser>
        <c:dLbls>
          <c:showVal val="1"/>
          <c:showCatName val="1"/>
        </c:dLbls>
        <c:firstSliceAng val="0"/>
      </c:pieChart>
    </c:plotArea>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style val="29"/>
  <c:chart>
    <c:autoTitleDeleted val="1"/>
    <c:plotArea>
      <c:layout/>
      <c:doughnutChart>
        <c:varyColors val="1"/>
        <c:ser>
          <c:idx val="0"/>
          <c:order val="0"/>
          <c:tx>
            <c:strRef>
              <c:f>Лист1!$B$1</c:f>
              <c:strCache>
                <c:ptCount val="1"/>
                <c:pt idx="0">
                  <c:v>Продажи</c:v>
                </c:pt>
              </c:strCache>
            </c:strRef>
          </c:tx>
          <c:explosion val="25"/>
          <c:dLbls>
            <c:showCatName val="1"/>
            <c:showPercent val="1"/>
            <c:showLeaderLines val="1"/>
          </c:dLbls>
          <c:cat>
            <c:strRef>
              <c:f>Лист1!$A$2:$A$5</c:f>
              <c:strCache>
                <c:ptCount val="4"/>
                <c:pt idx="0">
                  <c:v>зручно</c:v>
                </c:pt>
                <c:pt idx="1">
                  <c:v>незручно</c:v>
                </c:pt>
                <c:pt idx="2">
                  <c:v>важко відповісти</c:v>
                </c:pt>
                <c:pt idx="3">
                  <c:v>не відповіли на питання </c:v>
                </c:pt>
              </c:strCache>
            </c:strRef>
          </c:cat>
          <c:val>
            <c:numRef>
              <c:f>Лист1!$B$2:$B$5</c:f>
              <c:numCache>
                <c:formatCode>General</c:formatCode>
                <c:ptCount val="4"/>
                <c:pt idx="0">
                  <c:v>8</c:v>
                </c:pt>
                <c:pt idx="1">
                  <c:v>4</c:v>
                </c:pt>
                <c:pt idx="2">
                  <c:v>5</c:v>
                </c:pt>
                <c:pt idx="3">
                  <c:v>1.2</c:v>
                </c:pt>
              </c:numCache>
            </c:numRef>
          </c:val>
        </c:ser>
        <c:dLbls>
          <c:showCatName val="1"/>
          <c:showPercent val="1"/>
        </c:dLbls>
        <c:firstSliceAng val="0"/>
        <c:holeSize val="50"/>
      </c:doughnut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7"/>
  <c:chart>
    <c:autoTitleDeleted val="1"/>
    <c:plotArea>
      <c:layout/>
      <c:pieChart>
        <c:varyColors val="1"/>
        <c:ser>
          <c:idx val="0"/>
          <c:order val="0"/>
          <c:tx>
            <c:strRef>
              <c:f>Лист1!$B$1</c:f>
              <c:strCache>
                <c:ptCount val="1"/>
                <c:pt idx="0">
                  <c:v>Продажи</c:v>
                </c:pt>
              </c:strCache>
            </c:strRef>
          </c:tx>
          <c:explosion val="25"/>
          <c:dLbls>
            <c:showCatName val="1"/>
            <c:showPercent val="1"/>
            <c:showLeaderLines val="1"/>
          </c:dLbls>
          <c:cat>
            <c:strRef>
              <c:f>Лист1!$A$2:$A$5</c:f>
              <c:strCache>
                <c:ptCount val="2"/>
                <c:pt idx="0">
                  <c:v>так</c:v>
                </c:pt>
                <c:pt idx="1">
                  <c:v>не зазначено</c:v>
                </c:pt>
              </c:strCache>
            </c:strRef>
          </c:cat>
          <c:val>
            <c:numRef>
              <c:f>Лист1!$B$2:$B$5</c:f>
              <c:numCache>
                <c:formatCode>General</c:formatCode>
                <c:ptCount val="4"/>
                <c:pt idx="0">
                  <c:v>18</c:v>
                </c:pt>
                <c:pt idx="1">
                  <c:v>2</c:v>
                </c:pt>
              </c:numCache>
            </c:numRef>
          </c:val>
        </c:ser>
        <c:dLbls>
          <c:showCatName val="1"/>
          <c:showPercent val="1"/>
        </c:dLbls>
        <c:firstSliceAng val="0"/>
      </c:pieChart>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31"/>
  <c:chart>
    <c:autoTitleDeleted val="1"/>
    <c:view3D>
      <c:rotX val="30"/>
      <c:perspective val="30"/>
    </c:view3D>
    <c:plotArea>
      <c:layout/>
      <c:pie3DChart>
        <c:varyColors val="1"/>
        <c:ser>
          <c:idx val="0"/>
          <c:order val="0"/>
          <c:tx>
            <c:strRef>
              <c:f>Лист1!$B$1</c:f>
              <c:strCache>
                <c:ptCount val="1"/>
                <c:pt idx="0">
                  <c:v>Продажи</c:v>
                </c:pt>
              </c:strCache>
            </c:strRef>
          </c:tx>
          <c:dLbls>
            <c:showPercent val="1"/>
            <c:showLeaderLines val="1"/>
          </c:dLbls>
          <c:cat>
            <c:strRef>
              <c:f>Лист1!$A$2:$A$5</c:f>
              <c:strCache>
                <c:ptCount val="4"/>
                <c:pt idx="0">
                  <c:v>відмінно</c:v>
                </c:pt>
                <c:pt idx="1">
                  <c:v>добре</c:v>
                </c:pt>
                <c:pt idx="2">
                  <c:v>задовільно</c:v>
                </c:pt>
                <c:pt idx="3">
                  <c:v>не зазначено</c:v>
                </c:pt>
              </c:strCache>
            </c:strRef>
          </c:cat>
          <c:val>
            <c:numRef>
              <c:f>Лист1!$B$2:$B$5</c:f>
              <c:numCache>
                <c:formatCode>General</c:formatCode>
                <c:ptCount val="4"/>
                <c:pt idx="0">
                  <c:v>5</c:v>
                </c:pt>
                <c:pt idx="1">
                  <c:v>11</c:v>
                </c:pt>
                <c:pt idx="2">
                  <c:v>1</c:v>
                </c:pt>
                <c:pt idx="3">
                  <c:v>1.2</c:v>
                </c:pt>
              </c:numCache>
            </c:numRef>
          </c:val>
        </c:ser>
        <c:dLbls>
          <c:showPercent val="1"/>
        </c:dLbls>
      </c:pie3DChart>
    </c:plotArea>
    <c:legend>
      <c:legendPos val="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Percent val="1"/>
            <c:showLeaderLines val="1"/>
          </c:dLbls>
          <c:cat>
            <c:strRef>
              <c:f>Лист1!$A$2:$A$6</c:f>
              <c:strCache>
                <c:ptCount val="5"/>
                <c:pt idx="0">
                  <c:v>відмінно</c:v>
                </c:pt>
                <c:pt idx="1">
                  <c:v>добре</c:v>
                </c:pt>
                <c:pt idx="2">
                  <c:v>задовільно</c:v>
                </c:pt>
                <c:pt idx="3">
                  <c:v>незадовільно</c:v>
                </c:pt>
                <c:pt idx="4">
                  <c:v>не визначились з оцінкою</c:v>
                </c:pt>
              </c:strCache>
            </c:strRef>
          </c:cat>
          <c:val>
            <c:numRef>
              <c:f>Лист1!$B$2:$B$6</c:f>
              <c:numCache>
                <c:formatCode>General</c:formatCode>
                <c:ptCount val="5"/>
                <c:pt idx="0">
                  <c:v>3</c:v>
                </c:pt>
                <c:pt idx="1">
                  <c:v>3</c:v>
                </c:pt>
                <c:pt idx="2">
                  <c:v>7</c:v>
                </c:pt>
                <c:pt idx="3">
                  <c:v>5</c:v>
                </c:pt>
                <c:pt idx="4">
                  <c:v>2</c:v>
                </c:pt>
              </c:numCache>
            </c:numRef>
          </c:val>
        </c:ser>
        <c:dLbls>
          <c:showPercent val="1"/>
        </c:dLbls>
      </c:pie3DChart>
    </c:plotArea>
    <c:legend>
      <c:legendPos val="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28"/>
  <c:chart>
    <c:autoTitleDeleted val="1"/>
    <c:plotArea>
      <c:layout/>
      <c:pieChart>
        <c:varyColors val="1"/>
        <c:ser>
          <c:idx val="0"/>
          <c:order val="0"/>
          <c:tx>
            <c:strRef>
              <c:f>Лист1!$B$1</c:f>
              <c:strCache>
                <c:ptCount val="1"/>
                <c:pt idx="0">
                  <c:v>Продажи</c:v>
                </c:pt>
              </c:strCache>
            </c:strRef>
          </c:tx>
          <c:dLbls>
            <c:showCatName val="1"/>
            <c:showPercent val="1"/>
            <c:showLeaderLines val="1"/>
          </c:dLbls>
          <c:cat>
            <c:strRef>
              <c:f>Лист1!$A$2:$A$5</c:f>
              <c:strCache>
                <c:ptCount val="4"/>
                <c:pt idx="0">
                  <c:v>так, завжди</c:v>
                </c:pt>
                <c:pt idx="1">
                  <c:v>так, але важко</c:v>
                </c:pt>
                <c:pt idx="2">
                  <c:v>інформація не повна</c:v>
                </c:pt>
                <c:pt idx="3">
                  <c:v>не зазначено відповідь</c:v>
                </c:pt>
              </c:strCache>
            </c:strRef>
          </c:cat>
          <c:val>
            <c:numRef>
              <c:f>Лист1!$B$2:$B$5</c:f>
              <c:numCache>
                <c:formatCode>General</c:formatCode>
                <c:ptCount val="4"/>
                <c:pt idx="0">
                  <c:v>15</c:v>
                </c:pt>
                <c:pt idx="1">
                  <c:v>1</c:v>
                </c:pt>
                <c:pt idx="2">
                  <c:v>1</c:v>
                </c:pt>
                <c:pt idx="3">
                  <c:v>3</c:v>
                </c:pt>
              </c:numCache>
            </c:numRef>
          </c:val>
        </c:ser>
        <c:dLbls>
          <c:showCatName val="1"/>
          <c:showPercent val="1"/>
        </c:dLbls>
        <c:firstSliceAng val="0"/>
      </c:pieChart>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39"/>
  <c:chart>
    <c:autoTitleDeleted val="1"/>
    <c:view3D>
      <c:rotX val="30"/>
      <c:perspective val="30"/>
    </c:view3D>
    <c:plotArea>
      <c:layout/>
      <c:pie3DChart>
        <c:varyColors val="1"/>
        <c:ser>
          <c:idx val="0"/>
          <c:order val="0"/>
          <c:tx>
            <c:strRef>
              <c:f>Лист1!$B$1</c:f>
              <c:strCache>
                <c:ptCount val="1"/>
                <c:pt idx="0">
                  <c:v>Продажи</c:v>
                </c:pt>
              </c:strCache>
            </c:strRef>
          </c:tx>
          <c:explosion val="25"/>
          <c:dLbls>
            <c:showPercent val="1"/>
            <c:showLeaderLines val="1"/>
          </c:dLbls>
          <c:cat>
            <c:strRef>
              <c:f>Лист1!$A$2:$A$6</c:f>
              <c:strCache>
                <c:ptCount val="5"/>
                <c:pt idx="0">
                  <c:v>відмінно</c:v>
                </c:pt>
                <c:pt idx="1">
                  <c:v>добре</c:v>
                </c:pt>
                <c:pt idx="2">
                  <c:v>задовільно</c:v>
                </c:pt>
                <c:pt idx="3">
                  <c:v>незадовільно</c:v>
                </c:pt>
                <c:pt idx="4">
                  <c:v>не визначились з відповіддю</c:v>
                </c:pt>
              </c:strCache>
            </c:strRef>
          </c:cat>
          <c:val>
            <c:numRef>
              <c:f>Лист1!$B$2:$B$6</c:f>
              <c:numCache>
                <c:formatCode>General</c:formatCode>
                <c:ptCount val="5"/>
                <c:pt idx="0">
                  <c:v>6</c:v>
                </c:pt>
                <c:pt idx="1">
                  <c:v>9</c:v>
                </c:pt>
                <c:pt idx="2">
                  <c:v>2</c:v>
                </c:pt>
                <c:pt idx="3">
                  <c:v>1</c:v>
                </c:pt>
                <c:pt idx="4">
                  <c:v>2</c:v>
                </c:pt>
              </c:numCache>
            </c:numRef>
          </c:val>
        </c:ser>
        <c:dLbls>
          <c:showPercent val="1"/>
        </c:dLbls>
      </c:pie3D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pieChart>
        <c:varyColors val="1"/>
        <c:ser>
          <c:idx val="0"/>
          <c:order val="0"/>
          <c:tx>
            <c:strRef>
              <c:f>Лист1!$B$1</c:f>
              <c:strCache>
                <c:ptCount val="1"/>
                <c:pt idx="0">
                  <c:v>Столбец1</c:v>
                </c:pt>
              </c:strCache>
            </c:strRef>
          </c:tx>
          <c:explosion val="25"/>
          <c:dLbls>
            <c:showCatName val="1"/>
            <c:showPercent val="1"/>
            <c:showLeaderLines val="1"/>
          </c:dLbls>
          <c:cat>
            <c:strRef>
              <c:f>Лист1!$A$2:$A$5</c:f>
              <c:strCache>
                <c:ptCount val="4"/>
                <c:pt idx="0">
                  <c:v>відмінно</c:v>
                </c:pt>
                <c:pt idx="1">
                  <c:v>добре</c:v>
                </c:pt>
                <c:pt idx="2">
                  <c:v>задовільно</c:v>
                </c:pt>
                <c:pt idx="3">
                  <c:v>не визначилися з відповіддю</c:v>
                </c:pt>
              </c:strCache>
            </c:strRef>
          </c:cat>
          <c:val>
            <c:numRef>
              <c:f>Лист1!$B$2:$B$5</c:f>
              <c:numCache>
                <c:formatCode>General</c:formatCode>
                <c:ptCount val="4"/>
                <c:pt idx="0">
                  <c:v>8</c:v>
                </c:pt>
                <c:pt idx="1">
                  <c:v>6</c:v>
                </c:pt>
                <c:pt idx="2">
                  <c:v>4</c:v>
                </c:pt>
                <c:pt idx="3">
                  <c:v>2</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7096D-B29D-4CD8-9398-E763DC06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15</Pages>
  <Words>2543</Words>
  <Characters>14499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2018-09-24T07:41:00Z</cp:lastPrinted>
  <dcterms:created xsi:type="dcterms:W3CDTF">2017-12-18T11:19:00Z</dcterms:created>
  <dcterms:modified xsi:type="dcterms:W3CDTF">2018-09-24T07:43:00Z</dcterms:modified>
</cp:coreProperties>
</file>